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headerReference w:type="even" r:id="rId8"/>
          <w:headerReference w:type="default" r:id="rId9"/>
          <w:footerReference w:type="even" r:id="rId10"/>
          <w:footerReference w:type="default" r:id="rId11"/>
          <w:headerReference w:type="first" r:id="rId12"/>
          <w:pgSz w:w="12240" w:h="15840"/>
          <w:pgMar w:top="1440" w:right="1440" w:bottom="720" w:left="1800" w:header="720" w:footer="720" w:gutter="0"/>
          <w:cols w:space="720"/>
          <w:docGrid w:linePitch="360"/>
        </w:sectPr>
      </w:pPr>
    </w:p>
    <w:p w14:paraId="173BA50C" w14:textId="77777777"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5AC56D9B" w14:textId="0E4BB6F0" w:rsidR="00EF510F" w:rsidRDefault="00BF0D82" w:rsidP="00BF0D82">
      <w:pPr>
        <w:jc w:val="center"/>
        <w:rPr>
          <w:rFonts w:ascii="Book Antiqua" w:hAnsi="Book Antiqua"/>
          <w:b/>
          <w:bCs/>
          <w:color w:val="FF0000"/>
          <w:sz w:val="28"/>
          <w:szCs w:val="28"/>
        </w:rPr>
      </w:pPr>
      <w:r w:rsidRPr="00BF0D82">
        <w:rPr>
          <w:rFonts w:ascii="Book Antiqua" w:hAnsi="Book Antiqua"/>
          <w:b/>
          <w:bCs/>
          <w:color w:val="FF0000"/>
          <w:sz w:val="28"/>
          <w:szCs w:val="28"/>
        </w:rPr>
        <w:t>Package-B - Construction of (i) 02 Nos. 400 kV line bays, (ii) Augmentation of 1x 1500 MVA ICT (3rd ), (iii) 01No 765kV ICT bay and associated Tie Bay and (iv) 01 No 400kV ICT bay at 765/400kV Substation, Bareilly</w:t>
      </w:r>
    </w:p>
    <w:p w14:paraId="1A02012E" w14:textId="77777777" w:rsidR="00BF0D82" w:rsidRPr="00E15218" w:rsidRDefault="00BF0D82" w:rsidP="00590618">
      <w:pPr>
        <w:rPr>
          <w:rFonts w:ascii="Book Antiqua" w:hAnsi="Book Antiqua"/>
          <w:b/>
          <w:color w:val="FF0000"/>
          <w:sz w:val="20"/>
          <w:szCs w:val="20"/>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151A109B" w:rsidR="00BE2D65" w:rsidRPr="00D7534E" w:rsidRDefault="00BE2D65" w:rsidP="00BE2D65">
      <w:pPr>
        <w:jc w:val="both"/>
        <w:rPr>
          <w:rFonts w:ascii="Book Antiqua" w:hAnsi="Book Antiqua"/>
          <w:b/>
          <w:color w:val="FF0000"/>
          <w:lang w:val="en-IN"/>
        </w:rPr>
      </w:pPr>
      <w:r w:rsidRPr="00D7534E">
        <w:rPr>
          <w:rFonts w:ascii="Book Antiqua" w:hAnsi="Book Antiqua"/>
          <w:bCs/>
          <w:lang w:val="en-GB"/>
        </w:rPr>
        <w:t>DATE OF ISSUANCE OF IFB:</w:t>
      </w:r>
      <w:r w:rsidRPr="00D7534E">
        <w:rPr>
          <w:rFonts w:ascii="Book Antiqua" w:hAnsi="Book Antiqua"/>
          <w:bCs/>
          <w:lang w:val="en-GB"/>
        </w:rPr>
        <w:tab/>
      </w:r>
      <w:r w:rsidR="00D7534E" w:rsidRPr="00D7534E">
        <w:rPr>
          <w:rFonts w:ascii="Book Antiqua" w:hAnsi="Book Antiqua"/>
          <w:b/>
          <w:color w:val="FF0000"/>
          <w:lang w:val="en-GB"/>
        </w:rPr>
        <w:t>15</w:t>
      </w:r>
      <w:r w:rsidR="00664FA1" w:rsidRPr="00D7534E">
        <w:rPr>
          <w:rFonts w:ascii="Book Antiqua" w:hAnsi="Book Antiqua"/>
          <w:b/>
          <w:color w:val="FF0000"/>
          <w:lang w:val="en-GB"/>
        </w:rPr>
        <w:t>/0</w:t>
      </w:r>
      <w:r w:rsidR="00191012" w:rsidRPr="00D7534E">
        <w:rPr>
          <w:rFonts w:ascii="Book Antiqua" w:hAnsi="Book Antiqua"/>
          <w:b/>
          <w:color w:val="FF0000"/>
          <w:lang w:val="en-GB"/>
        </w:rPr>
        <w:t>7</w:t>
      </w:r>
      <w:r w:rsidR="00664FA1" w:rsidRPr="00D7534E">
        <w:rPr>
          <w:rFonts w:ascii="Book Antiqua" w:hAnsi="Book Antiqua"/>
          <w:b/>
          <w:color w:val="FF0000"/>
          <w:lang w:val="en-GB"/>
        </w:rPr>
        <w:t>/2025</w:t>
      </w:r>
    </w:p>
    <w:p w14:paraId="4BA22D6B" w14:textId="77777777" w:rsidR="00BE2D65" w:rsidRPr="00D7534E" w:rsidRDefault="00BE2D65" w:rsidP="00BE2D65">
      <w:pPr>
        <w:jc w:val="both"/>
        <w:rPr>
          <w:rFonts w:ascii="Book Antiqua" w:hAnsi="Book Antiqua"/>
          <w:bCs/>
          <w:lang w:val="en-GB"/>
        </w:rPr>
      </w:pPr>
    </w:p>
    <w:p w14:paraId="27B54CDF" w14:textId="19B12C8A" w:rsidR="00BE2D65" w:rsidRPr="00D7534E" w:rsidRDefault="00BE2D65" w:rsidP="00BE2D65">
      <w:pPr>
        <w:autoSpaceDE w:val="0"/>
        <w:autoSpaceDN w:val="0"/>
        <w:adjustRightInd w:val="0"/>
        <w:ind w:left="2880" w:hanging="2880"/>
        <w:jc w:val="both"/>
        <w:rPr>
          <w:rFonts w:ascii="Book Antiqua" w:hAnsi="Book Antiqua"/>
          <w:b/>
          <w:bCs/>
          <w:color w:val="FF0000"/>
          <w:lang w:val="en-GB"/>
        </w:rPr>
      </w:pPr>
      <w:r w:rsidRPr="00D7534E">
        <w:rPr>
          <w:rFonts w:ascii="Book Antiqua" w:hAnsi="Book Antiqua"/>
          <w:bCs/>
          <w:lang w:val="en-GB"/>
        </w:rPr>
        <w:t xml:space="preserve">Specification No.:   </w:t>
      </w:r>
      <w:r w:rsidR="00140E0F" w:rsidRPr="00D7534E">
        <w:rPr>
          <w:rFonts w:ascii="Book Antiqua" w:hAnsi="Book Antiqua"/>
          <w:bCs/>
          <w:lang w:val="en-GB"/>
        </w:rPr>
        <w:t>NR3/NT/W-AIS/DOM/K00/25/08916 (RFx No. 5002004598)</w:t>
      </w:r>
    </w:p>
    <w:p w14:paraId="7152C92C" w14:textId="77777777" w:rsidR="00A52785" w:rsidRPr="00D7534E" w:rsidRDefault="00A52785" w:rsidP="00C01EE3">
      <w:pPr>
        <w:jc w:val="center"/>
        <w:rPr>
          <w:rFonts w:ascii="Book Antiqua" w:hAnsi="Book Antiqua"/>
          <w:bCs/>
          <w:lang w:val="en-GB"/>
        </w:rPr>
      </w:pPr>
    </w:p>
    <w:p w14:paraId="0FFC85BD" w14:textId="77777777" w:rsidR="00F322B6" w:rsidRPr="003F7E0C" w:rsidRDefault="00F322B6" w:rsidP="00F322B6">
      <w:pPr>
        <w:tabs>
          <w:tab w:val="left" w:pos="1037"/>
        </w:tabs>
        <w:jc w:val="both"/>
        <w:rPr>
          <w:rFonts w:ascii="Book Antiqua" w:hAnsi="Book Antiqua"/>
          <w:bCs/>
          <w:lang w:val="en-GB"/>
        </w:rPr>
      </w:pPr>
      <w:r w:rsidRPr="00D7534E">
        <w:rPr>
          <w:rFonts w:ascii="Book Antiqua" w:hAnsi="Book Antiqua"/>
          <w:bCs/>
          <w:lang w:val="en-GB"/>
        </w:rPr>
        <w:t>FUNDING</w:t>
      </w:r>
      <w:r w:rsidRPr="00D7534E">
        <w:rPr>
          <w:rFonts w:ascii="Book Antiqua" w:hAnsi="Book Antiqua"/>
          <w:bCs/>
          <w:lang w:val="en-GB"/>
        </w:rPr>
        <w:tab/>
        <w:t>:</w:t>
      </w:r>
      <w:r w:rsidRPr="00D7534E">
        <w:rPr>
          <w:rFonts w:ascii="Book Antiqua" w:hAnsi="Book Antiqua"/>
          <w:bCs/>
          <w:lang w:val="en-GB"/>
        </w:rPr>
        <w:tab/>
        <w:t>DOMESTIC</w:t>
      </w:r>
    </w:p>
    <w:p w14:paraId="65A354BC" w14:textId="77777777" w:rsidR="00F322B6" w:rsidRPr="00E15218" w:rsidRDefault="00F322B6" w:rsidP="00F322B6">
      <w:pPr>
        <w:tabs>
          <w:tab w:val="left" w:pos="1037"/>
        </w:tabs>
        <w:jc w:val="both"/>
        <w:rPr>
          <w:rFonts w:ascii="Book Antiqua" w:hAnsi="Book Antiqua"/>
        </w:rPr>
      </w:pPr>
    </w:p>
    <w:p w14:paraId="7225C00F" w14:textId="0AB6B5CB"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E15218">
        <w:rPr>
          <w:rFonts w:ascii="Book Antiqua" w:hAnsi="Book Antiqua"/>
        </w:rPr>
        <w:t xml:space="preserve">This invitation for bids follows the e-procurement notice (Invitation for Bids) for the subject package which appeared in Central Public Procurement Portal on </w:t>
      </w:r>
      <w:r w:rsidR="00B83D37" w:rsidRPr="00B83D37">
        <w:rPr>
          <w:rFonts w:ascii="Book Antiqua" w:hAnsi="Book Antiqua"/>
          <w:b/>
          <w:bCs/>
          <w:color w:val="FF0000"/>
        </w:rPr>
        <w:t>15</w:t>
      </w:r>
      <w:r w:rsidR="00715CC0" w:rsidRPr="00B83D37">
        <w:rPr>
          <w:rFonts w:ascii="Book Antiqua" w:hAnsi="Book Antiqua"/>
          <w:b/>
          <w:bCs/>
          <w:color w:val="FF0000"/>
          <w:lang w:val="en-GB"/>
        </w:rPr>
        <w:t>.</w:t>
      </w:r>
      <w:r w:rsidR="00664FA1" w:rsidRPr="00B83D37">
        <w:rPr>
          <w:rFonts w:ascii="Book Antiqua" w:hAnsi="Book Antiqua"/>
          <w:b/>
          <w:bCs/>
          <w:color w:val="FF0000"/>
          <w:lang w:val="en-GB"/>
        </w:rPr>
        <w:t>0</w:t>
      </w:r>
      <w:r w:rsidR="00191012" w:rsidRPr="00B83D37">
        <w:rPr>
          <w:rFonts w:ascii="Book Antiqua" w:hAnsi="Book Antiqua"/>
          <w:b/>
          <w:bCs/>
          <w:color w:val="FF0000"/>
          <w:lang w:val="en-GB"/>
        </w:rPr>
        <w:t>7</w:t>
      </w:r>
      <w:r w:rsidR="00715CC0" w:rsidRPr="00B83D37">
        <w:rPr>
          <w:rFonts w:ascii="Book Antiqua" w:hAnsi="Book Antiqua"/>
          <w:b/>
          <w:bCs/>
          <w:color w:val="FF0000"/>
          <w:lang w:val="en-GB"/>
        </w:rPr>
        <w:t>.202</w:t>
      </w:r>
      <w:r w:rsidR="00590618" w:rsidRPr="00B83D37">
        <w:rPr>
          <w:rFonts w:ascii="Book Antiqua" w:hAnsi="Book Antiqua"/>
          <w:b/>
          <w:bCs/>
          <w:color w:val="FF0000"/>
          <w:lang w:val="en-GB"/>
        </w:rPr>
        <w:t>5</w:t>
      </w:r>
      <w:r w:rsidRPr="00E15218">
        <w:rPr>
          <w:rFonts w:ascii="Book Antiqua" w:hAnsi="Book Antiqua"/>
        </w:rPr>
        <w:t>. This shall also be available on POWERGRID’s website given at para 1</w:t>
      </w:r>
      <w:r w:rsidR="00F7353F">
        <w:rPr>
          <w:rFonts w:ascii="Book Antiqua" w:hAnsi="Book Antiqua"/>
        </w:rPr>
        <w:t>0</w:t>
      </w:r>
      <w:r w:rsidRPr="00E15218">
        <w:rPr>
          <w:rFonts w:ascii="Book Antiqua" w:hAnsi="Book Antiqua"/>
        </w:rPr>
        <w:t xml:space="preserve">.0 below on </w:t>
      </w:r>
      <w:r w:rsidR="00B83D37" w:rsidRPr="00B83D37">
        <w:rPr>
          <w:rFonts w:ascii="Book Antiqua" w:hAnsi="Book Antiqua"/>
          <w:b/>
          <w:bCs/>
          <w:color w:val="FF0000"/>
        </w:rPr>
        <w:t>15</w:t>
      </w:r>
      <w:r w:rsidR="00D81AAA" w:rsidRPr="00B83D37">
        <w:rPr>
          <w:rFonts w:ascii="Book Antiqua" w:hAnsi="Book Antiqua"/>
          <w:b/>
          <w:bCs/>
          <w:color w:val="FF0000"/>
          <w:lang w:val="en-GB"/>
        </w:rPr>
        <w:t>.</w:t>
      </w:r>
      <w:r w:rsidR="00590618" w:rsidRPr="00B83D37">
        <w:rPr>
          <w:rFonts w:ascii="Book Antiqua" w:hAnsi="Book Antiqua"/>
          <w:b/>
          <w:bCs/>
          <w:color w:val="FF0000"/>
          <w:lang w:val="en-GB"/>
        </w:rPr>
        <w:t>0</w:t>
      </w:r>
      <w:r w:rsidR="00E8018D" w:rsidRPr="00B83D37">
        <w:rPr>
          <w:rFonts w:ascii="Book Antiqua" w:hAnsi="Book Antiqua"/>
          <w:b/>
          <w:bCs/>
          <w:color w:val="FF0000"/>
          <w:lang w:val="en-GB"/>
        </w:rPr>
        <w:t>7</w:t>
      </w:r>
      <w:r w:rsidR="00D81AAA" w:rsidRPr="00B83D37">
        <w:rPr>
          <w:rFonts w:ascii="Book Antiqua" w:hAnsi="Book Antiqua"/>
          <w:b/>
          <w:bCs/>
          <w:color w:val="FF0000"/>
          <w:lang w:val="en-GB"/>
        </w:rPr>
        <w:t>.202</w:t>
      </w:r>
      <w:r w:rsidR="00590618" w:rsidRPr="00B83D37">
        <w:rPr>
          <w:rFonts w:ascii="Book Antiqua" w:hAnsi="Book Antiqua"/>
          <w:b/>
          <w:bCs/>
          <w:color w:val="FF0000"/>
          <w:lang w:val="en-GB"/>
        </w:rPr>
        <w:t>5</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71218897" w14:textId="7C1244BC" w:rsidR="00D93472" w:rsidRPr="002816C0" w:rsidRDefault="00972B28" w:rsidP="00D93472">
      <w:pPr>
        <w:pStyle w:val="ListParagraph"/>
        <w:numPr>
          <w:ilvl w:val="0"/>
          <w:numId w:val="16"/>
        </w:numPr>
        <w:tabs>
          <w:tab w:val="left" w:pos="1080"/>
        </w:tabs>
        <w:jc w:val="both"/>
        <w:rPr>
          <w:rFonts w:ascii="Book Antiqua" w:hAnsi="Book Antiqua"/>
          <w:b/>
          <w:bCs/>
          <w:color w:val="FF0000"/>
          <w:lang w:val="en-US"/>
        </w:rPr>
      </w:pPr>
      <w:r w:rsidRPr="002816C0">
        <w:rPr>
          <w:rFonts w:ascii="Book Antiqua" w:hAnsi="Book Antiqua"/>
          <w:bCs/>
          <w:lang w:val="en-GB"/>
        </w:rPr>
        <w:t xml:space="preserve">Power Grid Corporation of India Ltd. (A Government of India Enterprise) incorporated under the Companies Act, 1956, having its Registered Office at B-9, Qutab Institutional Area, Katwaria Sarai, New Delhi – 110 016 through its Regional Head Quarter NR-III at 2nd Floor, Plot No. – 2A/INS 02, Avadh Vihar Yojna, Amar Shaheed Path, Lucknow- 226002 (UP) (hereinafter referred to as ‘POWERGRID’/ ’Owner’/ ‘Employer’) has decided to set up, as an Owner, </w:t>
      </w:r>
      <w:r w:rsidR="00140E0F" w:rsidRPr="00140E0F">
        <w:rPr>
          <w:rFonts w:ascii="Book Antiqua" w:hAnsi="Book Antiqua"/>
          <w:b/>
          <w:color w:val="FF0000"/>
          <w:lang w:val="en-GB"/>
        </w:rPr>
        <w:t>Package-B - Construction of (i) 02 Nos. 400 kV line bays, (ii) Augmentation of 1x 1500 MVA ICT (3rd ), (iii) 01No 765kV ICT bay and associated Tie Bay and (iv) 01 No 400kV ICT bay at 765/400kV Substation, Bareilly</w:t>
      </w:r>
      <w:r w:rsidRPr="002816C0">
        <w:rPr>
          <w:rFonts w:ascii="Book Antiqua" w:hAnsi="Book Antiqua"/>
          <w:bCs/>
          <w:lang w:val="en-GB"/>
        </w:rPr>
        <w:t>.</w:t>
      </w:r>
    </w:p>
    <w:p w14:paraId="23B891DB" w14:textId="77777777" w:rsidR="00667839" w:rsidRPr="002816C0" w:rsidRDefault="00667839" w:rsidP="00667839">
      <w:pPr>
        <w:pStyle w:val="ListParagraph"/>
        <w:tabs>
          <w:tab w:val="left" w:pos="1080"/>
        </w:tabs>
        <w:ind w:left="420"/>
        <w:jc w:val="both"/>
        <w:rPr>
          <w:rFonts w:ascii="Book Antiqua" w:hAnsi="Book Antiqua"/>
          <w:sz w:val="20"/>
        </w:rPr>
      </w:pPr>
    </w:p>
    <w:p w14:paraId="7AC040CB" w14:textId="30BB7C9B"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A966DA" w:rsidRPr="00A966DA">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lastRenderedPageBreak/>
        <w:t>POWERGRID, therefore, invites bids from eligible bidders for the following package for the project on Domestic Competitive Bidding basis under secured e-procurement procedure:</w:t>
      </w:r>
    </w:p>
    <w:p w14:paraId="01805370" w14:textId="281A17B4" w:rsidR="006351E1" w:rsidRPr="00C05BE6" w:rsidRDefault="006351E1" w:rsidP="006351E1">
      <w:pPr>
        <w:autoSpaceDE w:val="0"/>
        <w:autoSpaceDN w:val="0"/>
        <w:adjustRightInd w:val="0"/>
        <w:rPr>
          <w:rFonts w:ascii="Book Antiqua" w:hAnsi="Book Antiqua"/>
          <w:color w:val="000000"/>
          <w:highlight w:val="yellow"/>
          <w:lang w:val="en-IN" w:bidi="hi-IN"/>
        </w:rPr>
      </w:pPr>
    </w:p>
    <w:p w14:paraId="24C2A59A" w14:textId="77777777" w:rsidR="00FD7118" w:rsidRDefault="00FD7118" w:rsidP="00B95B2F">
      <w:pPr>
        <w:pStyle w:val="ListParagraph"/>
        <w:tabs>
          <w:tab w:val="left" w:pos="1080"/>
        </w:tabs>
        <w:ind w:left="420"/>
        <w:jc w:val="both"/>
        <w:rPr>
          <w:rFonts w:ascii="Book Antiqua" w:hAnsi="Book Antiqua" w:cs="Times New Roman"/>
          <w:b/>
          <w:bCs/>
          <w:color w:val="FF0000"/>
          <w:szCs w:val="24"/>
        </w:rPr>
      </w:pPr>
      <w:r w:rsidRPr="00FD7118">
        <w:rPr>
          <w:rFonts w:ascii="Book Antiqua" w:hAnsi="Book Antiqua" w:cs="Times New Roman"/>
          <w:b/>
          <w:bCs/>
          <w:color w:val="FF0000"/>
          <w:szCs w:val="24"/>
        </w:rPr>
        <w:t>Package-B - Construction of (i) 02 Nos. 400 kV line bays, (ii) Augmentation of 1x 1500 MVA ICT (3rd ), (iii) 01No 765kV ICT bay and associated Tie Bay and (iv) 01 No 400kV ICT bay at 765/400kV Substation, Bareilly.</w:t>
      </w:r>
    </w:p>
    <w:p w14:paraId="35D53989" w14:textId="77777777" w:rsidR="00FD7118" w:rsidRDefault="00FD7118" w:rsidP="00B95B2F">
      <w:pPr>
        <w:pStyle w:val="ListParagraph"/>
        <w:tabs>
          <w:tab w:val="left" w:pos="1080"/>
        </w:tabs>
        <w:ind w:left="420"/>
        <w:jc w:val="both"/>
        <w:rPr>
          <w:rFonts w:ascii="Book Antiqua" w:hAnsi="Book Antiqua" w:cs="Times New Roman"/>
          <w:b/>
          <w:bCs/>
          <w:color w:val="FF0000"/>
          <w:szCs w:val="24"/>
        </w:rPr>
      </w:pPr>
    </w:p>
    <w:p w14:paraId="743D63DD" w14:textId="77954DC3"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94035F"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w:t>
      </w:r>
      <w:r w:rsidRPr="0094035F">
        <w:rPr>
          <w:rFonts w:ascii="Book Antiqua" w:hAnsi="Book Antiqua"/>
          <w:bCs/>
          <w:lang w:val="en-GB"/>
        </w:rPr>
        <w:t>3</w:t>
      </w:r>
      <w:r w:rsidR="00642421" w:rsidRPr="0094035F">
        <w:rPr>
          <w:rFonts w:ascii="Book Antiqua" w:hAnsi="Book Antiqua"/>
          <w:bCs/>
          <w:lang w:val="en-GB"/>
        </w:rPr>
        <w:t xml:space="preserve">.1 </w:t>
      </w:r>
      <w:r w:rsidR="00A45810" w:rsidRPr="0094035F">
        <w:rPr>
          <w:rFonts w:ascii="Book Antiqua" w:hAnsi="Book Antiqua"/>
          <w:bCs/>
          <w:lang w:val="en-GB"/>
        </w:rPr>
        <w:t>The scope of work covered under the Package below shall include</w:t>
      </w:r>
      <w:r w:rsidR="006E1F93" w:rsidRPr="0094035F">
        <w:rPr>
          <w:rFonts w:ascii="Book Antiqua" w:hAnsi="Book Antiqua"/>
          <w:bCs/>
          <w:lang w:val="en-GB"/>
        </w:rPr>
        <w:t xml:space="preserve"> f</w:t>
      </w:r>
      <w:r w:rsidR="0044752B" w:rsidRPr="0094035F">
        <w:rPr>
          <w:rFonts w:ascii="Book Antiqua" w:hAnsi="Book Antiqua"/>
          <w:bCs/>
          <w:lang w:val="en-GB"/>
        </w:rPr>
        <w:t>ollowing, but not limited to: -</w:t>
      </w:r>
    </w:p>
    <w:p w14:paraId="2B2A6FDA" w14:textId="77777777" w:rsidR="003F037D" w:rsidRPr="0094035F" w:rsidRDefault="003F037D" w:rsidP="001B38A0">
      <w:pPr>
        <w:pStyle w:val="ListParagraph"/>
        <w:tabs>
          <w:tab w:val="left" w:pos="1080"/>
        </w:tabs>
        <w:ind w:left="420" w:hanging="420"/>
        <w:jc w:val="both"/>
        <w:rPr>
          <w:rFonts w:ascii="Book Antiqua" w:hAnsi="Book Antiqua"/>
          <w:bCs/>
          <w:sz w:val="10"/>
          <w:szCs w:val="8"/>
          <w:lang w:val="en-GB"/>
        </w:rPr>
      </w:pPr>
    </w:p>
    <w:p w14:paraId="14E4873A" w14:textId="77777777" w:rsidR="00FD7118" w:rsidRPr="00FD7118" w:rsidRDefault="00FD7118" w:rsidP="00FD7118">
      <w:pPr>
        <w:autoSpaceDE w:val="0"/>
        <w:autoSpaceDN w:val="0"/>
        <w:adjustRightInd w:val="0"/>
        <w:rPr>
          <w:color w:val="000000"/>
          <w:lang w:val="en-IN" w:bidi="hi-IN"/>
        </w:rPr>
      </w:pPr>
    </w:p>
    <w:p w14:paraId="1E246D4D" w14:textId="77777777" w:rsidR="00FD7118" w:rsidRPr="00FD7118" w:rsidRDefault="00FD7118" w:rsidP="00FD7118">
      <w:pPr>
        <w:numPr>
          <w:ilvl w:val="0"/>
          <w:numId w:val="36"/>
        </w:numPr>
        <w:autoSpaceDE w:val="0"/>
        <w:autoSpaceDN w:val="0"/>
        <w:adjustRightInd w:val="0"/>
        <w:rPr>
          <w:rFonts w:ascii="Book Antiqua" w:hAnsi="Book Antiqua"/>
          <w:color w:val="000000"/>
          <w:lang w:val="en-IN" w:bidi="hi-IN"/>
        </w:rPr>
      </w:pPr>
      <w:r w:rsidRPr="00FD7118">
        <w:rPr>
          <w:rFonts w:ascii="Book Antiqua" w:hAnsi="Book Antiqua"/>
          <w:color w:val="000000"/>
          <w:lang w:val="en-IN" w:bidi="hi-IN"/>
        </w:rPr>
        <w:t xml:space="preserve">Construction of 2 Nos. 400 kV line bays at 765 kV Bareilly S/S </w:t>
      </w:r>
    </w:p>
    <w:p w14:paraId="7681E368" w14:textId="77777777" w:rsidR="00FD7118" w:rsidRPr="00FD7118" w:rsidRDefault="00FD7118" w:rsidP="00FD7118">
      <w:pPr>
        <w:autoSpaceDE w:val="0"/>
        <w:autoSpaceDN w:val="0"/>
        <w:adjustRightInd w:val="0"/>
        <w:ind w:firstLine="720"/>
        <w:rPr>
          <w:rFonts w:ascii="Book Antiqua" w:hAnsi="Book Antiqua"/>
          <w:color w:val="000000"/>
          <w:lang w:val="en-IN" w:bidi="hi-IN"/>
        </w:rPr>
      </w:pPr>
      <w:r w:rsidRPr="00FD7118">
        <w:rPr>
          <w:rFonts w:ascii="Book Antiqua" w:hAnsi="Book Antiqua"/>
          <w:color w:val="000000"/>
          <w:lang w:val="en-IN" w:bidi="hi-IN"/>
        </w:rPr>
        <w:t xml:space="preserve">And </w:t>
      </w:r>
    </w:p>
    <w:p w14:paraId="6FFE1513" w14:textId="77777777" w:rsidR="00FD7118" w:rsidRPr="00FD7118" w:rsidRDefault="00FD7118" w:rsidP="00FD7118">
      <w:pPr>
        <w:numPr>
          <w:ilvl w:val="0"/>
          <w:numId w:val="37"/>
        </w:numPr>
        <w:autoSpaceDE w:val="0"/>
        <w:autoSpaceDN w:val="0"/>
        <w:adjustRightInd w:val="0"/>
        <w:ind w:left="709" w:hanging="709"/>
        <w:rPr>
          <w:rFonts w:ascii="Book Antiqua" w:hAnsi="Book Antiqua"/>
          <w:color w:val="000000"/>
          <w:lang w:val="en-IN" w:bidi="hi-IN"/>
        </w:rPr>
      </w:pPr>
      <w:r w:rsidRPr="00FD7118">
        <w:rPr>
          <w:rFonts w:ascii="Book Antiqua" w:hAnsi="Book Antiqua"/>
          <w:color w:val="000000"/>
          <w:lang w:val="en-IN" w:bidi="hi-IN"/>
        </w:rPr>
        <w:t xml:space="preserve">S/S Augmentation with 1 x 1500 MVA, 765/400/33 kV ICT (3rd) at 765 kV Bareilly S/S </w:t>
      </w:r>
    </w:p>
    <w:p w14:paraId="03319E4D" w14:textId="77777777" w:rsidR="000538B9" w:rsidRPr="0094035F" w:rsidRDefault="000538B9" w:rsidP="00FD7118">
      <w:pPr>
        <w:tabs>
          <w:tab w:val="left" w:pos="1080"/>
        </w:tabs>
        <w:jc w:val="both"/>
        <w:rPr>
          <w:rFonts w:ascii="Book Antiqua" w:hAnsi="Book Antiqua"/>
          <w:color w:val="FF0000"/>
          <w:sz w:val="14"/>
          <w:szCs w:val="14"/>
        </w:rPr>
      </w:pPr>
    </w:p>
    <w:p w14:paraId="30DBC947" w14:textId="33FA2D3E" w:rsidR="00855BB1" w:rsidRPr="0094035F" w:rsidRDefault="00AC10DA" w:rsidP="00AC10DA">
      <w:pPr>
        <w:pStyle w:val="ListParagraph"/>
        <w:tabs>
          <w:tab w:val="left" w:pos="1080"/>
        </w:tabs>
        <w:ind w:left="420" w:hanging="420"/>
        <w:jc w:val="both"/>
        <w:rPr>
          <w:rFonts w:ascii="Book Antiqua" w:hAnsi="Book Antiqua"/>
        </w:rPr>
      </w:pPr>
      <w:r w:rsidRPr="0094035F">
        <w:rPr>
          <w:rFonts w:ascii="Book Antiqua" w:hAnsi="Book Antiqua"/>
        </w:rPr>
        <w:tab/>
      </w:r>
      <w:r w:rsidR="003B00AD" w:rsidRPr="0094035F">
        <w:rPr>
          <w:rFonts w:ascii="Book Antiqua" w:hAnsi="Book Antiqua"/>
        </w:rPr>
        <w:t xml:space="preserve">The above scope of work is </w:t>
      </w:r>
      <w:r w:rsidR="003B00AD" w:rsidRPr="0094035F">
        <w:rPr>
          <w:rFonts w:ascii="Book Antiqua" w:hAnsi="Book Antiqua" w:cs="Arial"/>
        </w:rPr>
        <w:t>indicative</w:t>
      </w:r>
      <w:r w:rsidR="003B00AD" w:rsidRPr="0094035F">
        <w:rPr>
          <w:rFonts w:ascii="Book Antiqua" w:hAnsi="Book Antiqua"/>
        </w:rPr>
        <w:t xml:space="preserve"> and the detailed scope of work is given in the</w:t>
      </w:r>
      <w:r w:rsidR="007001A0" w:rsidRPr="0094035F">
        <w:rPr>
          <w:rFonts w:ascii="Book Antiqua" w:hAnsi="Book Antiqua"/>
        </w:rPr>
        <w:t xml:space="preserve"> </w:t>
      </w:r>
      <w:r w:rsidR="003B00AD" w:rsidRPr="0094035F">
        <w:rPr>
          <w:rFonts w:ascii="Book Antiqua" w:hAnsi="Book Antiqua"/>
        </w:rPr>
        <w:t>Technical Specification (Volume-II) of the Bidding Documents.</w:t>
      </w:r>
    </w:p>
    <w:p w14:paraId="7AC57DFC" w14:textId="77777777" w:rsidR="00F322B6" w:rsidRPr="0094035F" w:rsidRDefault="00F322B6" w:rsidP="00F322B6">
      <w:pPr>
        <w:pStyle w:val="BodyText2"/>
        <w:rPr>
          <w:rFonts w:cs="Times New Roman"/>
          <w:b w:val="0"/>
          <w:bCs w:val="0"/>
          <w:i w:val="0"/>
          <w:iCs w:val="0"/>
          <w:sz w:val="18"/>
          <w:szCs w:val="18"/>
        </w:rPr>
      </w:pPr>
    </w:p>
    <w:p w14:paraId="057F1A8C" w14:textId="492C4006" w:rsidR="00F322B6" w:rsidRPr="0094035F"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3.2</w:t>
      </w:r>
      <w:r w:rsidRPr="0094035F">
        <w:rPr>
          <w:rFonts w:ascii="Book Antiqua" w:hAnsi="Book Antiqua"/>
        </w:rPr>
        <w:tab/>
      </w:r>
      <w:r w:rsidR="005B09C0" w:rsidRPr="0094035F">
        <w:rPr>
          <w:rFonts w:ascii="Book Antiqua" w:hAnsi="Book Antiqua"/>
        </w:rPr>
        <w:t xml:space="preserve">The completion period for </w:t>
      </w:r>
      <w:r w:rsidR="00EB5CAB" w:rsidRPr="0094035F">
        <w:rPr>
          <w:rFonts w:ascii="Book Antiqua" w:hAnsi="Book Antiqua"/>
        </w:rPr>
        <w:t xml:space="preserve">subject </w:t>
      </w:r>
      <w:r w:rsidR="004D48B1" w:rsidRPr="0094035F">
        <w:rPr>
          <w:rFonts w:ascii="Book Antiqua" w:hAnsi="Book Antiqua"/>
          <w:b/>
          <w:bCs/>
        </w:rPr>
        <w:t>Package</w:t>
      </w:r>
      <w:r w:rsidR="00D154C4" w:rsidRPr="0094035F">
        <w:rPr>
          <w:rFonts w:ascii="Book Antiqua" w:hAnsi="Book Antiqua"/>
          <w:b/>
          <w:bCs/>
        </w:rPr>
        <w:t xml:space="preserve"> </w:t>
      </w:r>
      <w:r w:rsidR="005B09C0" w:rsidRPr="0094035F">
        <w:rPr>
          <w:rFonts w:ascii="Book Antiqua" w:hAnsi="Book Antiqua"/>
        </w:rPr>
        <w:t>shall be the period as specified in ITB Sub-Clause 24.1(c).</w:t>
      </w:r>
    </w:p>
    <w:p w14:paraId="782A12D8" w14:textId="77777777" w:rsidR="00D36C93" w:rsidRPr="0094035F"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3.3</w:t>
      </w:r>
      <w:r w:rsidRPr="0094035F">
        <w:rPr>
          <w:rFonts w:ascii="Book Antiqua" w:eastAsia="Batang" w:hAnsi="Book Antiqua"/>
          <w:snapToGrid w:val="0"/>
        </w:rPr>
        <w:tab/>
      </w:r>
      <w:r w:rsidR="00784E0E" w:rsidRPr="0094035F">
        <w:rPr>
          <w:rFonts w:ascii="Book Antiqua" w:hAnsi="Book Antiqua"/>
        </w:rPr>
        <w:t>B</w:t>
      </w:r>
      <w:r w:rsidR="00F83B6C" w:rsidRPr="0094035F">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94035F">
        <w:rPr>
          <w:rFonts w:ascii="Book Antiqua" w:hAnsi="Book Antiqua"/>
        </w:rPr>
        <w:t>Employer</w:t>
      </w:r>
      <w:r w:rsidR="00F83B6C" w:rsidRPr="0094035F">
        <w:rPr>
          <w:rFonts w:ascii="Book Antiqua" w:hAnsi="Book Antiqua"/>
        </w:rPr>
        <w:t xml:space="preserve"> has uploaded its ‘Works and Procurement Policy and Procedures’ (WPPP) document along with its</w:t>
      </w:r>
      <w:r w:rsidR="00F83B6C" w:rsidRPr="002C26A2">
        <w:rPr>
          <w:rFonts w:ascii="Book Antiqua" w:hAnsi="Book Antiqua"/>
        </w:rPr>
        <w:t xml:space="preserve">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on the basis of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3AF57966" w14:textId="77777777" w:rsidR="00294AD8" w:rsidRDefault="00294AD8" w:rsidP="00F322B6">
      <w:pPr>
        <w:jc w:val="both"/>
        <w:rPr>
          <w:rFonts w:ascii="Book Antiqua" w:hAnsi="Book Antiqua"/>
          <w:highlight w:val="yellow"/>
        </w:rPr>
      </w:pPr>
    </w:p>
    <w:p w14:paraId="405B7822" w14:textId="34FFAE2C" w:rsidR="00294AD8" w:rsidRPr="003F0E17" w:rsidRDefault="00C05BE6" w:rsidP="00294AD8">
      <w:pPr>
        <w:tabs>
          <w:tab w:val="left" w:pos="720"/>
        </w:tabs>
        <w:ind w:left="720" w:hanging="720"/>
        <w:jc w:val="both"/>
        <w:rPr>
          <w:rFonts w:ascii="Book Antiqua" w:hAnsi="Book Antiqua"/>
          <w:color w:val="000000"/>
        </w:rPr>
      </w:pPr>
      <w:r>
        <w:rPr>
          <w:rFonts w:ascii="Book Antiqua" w:hAnsi="Book Antiqua"/>
        </w:rPr>
        <w:lastRenderedPageBreak/>
        <w:t>3.4</w:t>
      </w:r>
      <w:r w:rsidR="003D6EC6">
        <w:rPr>
          <w:rFonts w:ascii="Book Antiqua" w:hAnsi="Book Antiqua"/>
        </w:rPr>
        <w:t xml:space="preserve"> </w:t>
      </w:r>
      <w:r w:rsidR="00294AD8" w:rsidRPr="003F0E17">
        <w:rPr>
          <w:rFonts w:ascii="Book Antiqua" w:hAnsi="Book Antiqua"/>
        </w:rPr>
        <w:t>The proposed Schedule of tender activity for the subject package is as given below:</w:t>
      </w:r>
    </w:p>
    <w:p w14:paraId="101C7E81" w14:textId="77777777" w:rsidR="00294AD8" w:rsidRPr="003F0E17" w:rsidRDefault="00294AD8" w:rsidP="00294AD8">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294AD8" w:rsidRPr="003F0E17" w14:paraId="7D411AF6" w14:textId="77777777" w:rsidTr="00553F3B">
        <w:tc>
          <w:tcPr>
            <w:tcW w:w="899" w:type="dxa"/>
          </w:tcPr>
          <w:p w14:paraId="302DDFA6" w14:textId="77777777" w:rsidR="00294AD8" w:rsidRPr="003F0E17" w:rsidRDefault="00294AD8" w:rsidP="00553F3B">
            <w:pPr>
              <w:tabs>
                <w:tab w:val="left" w:pos="594"/>
                <w:tab w:val="left" w:pos="720"/>
              </w:tabs>
              <w:jc w:val="both"/>
              <w:rPr>
                <w:rFonts w:ascii="Book Antiqua" w:hAnsi="Book Antiqua"/>
                <w:b/>
                <w:bCs/>
              </w:rPr>
            </w:pPr>
            <w:r w:rsidRPr="003F0E17">
              <w:rPr>
                <w:rFonts w:ascii="Book Antiqua" w:hAnsi="Book Antiqua"/>
                <w:b/>
                <w:bCs/>
              </w:rPr>
              <w:t>Sr. No.</w:t>
            </w:r>
          </w:p>
        </w:tc>
        <w:tc>
          <w:tcPr>
            <w:tcW w:w="4346" w:type="dxa"/>
          </w:tcPr>
          <w:p w14:paraId="6AE9B367" w14:textId="77777777" w:rsidR="00294AD8" w:rsidRPr="003F0E17" w:rsidRDefault="00294AD8" w:rsidP="00553F3B">
            <w:pPr>
              <w:tabs>
                <w:tab w:val="left" w:pos="720"/>
              </w:tabs>
              <w:jc w:val="both"/>
              <w:rPr>
                <w:rFonts w:ascii="Book Antiqua" w:hAnsi="Book Antiqua"/>
                <w:b/>
                <w:bCs/>
              </w:rPr>
            </w:pPr>
            <w:r w:rsidRPr="003F0E17">
              <w:rPr>
                <w:rFonts w:ascii="Book Antiqua" w:hAnsi="Book Antiqua"/>
                <w:b/>
                <w:bCs/>
              </w:rPr>
              <w:t>Activity</w:t>
            </w:r>
          </w:p>
        </w:tc>
        <w:tc>
          <w:tcPr>
            <w:tcW w:w="1539" w:type="dxa"/>
          </w:tcPr>
          <w:p w14:paraId="229456ED"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Date</w:t>
            </w:r>
          </w:p>
        </w:tc>
        <w:tc>
          <w:tcPr>
            <w:tcW w:w="1709" w:type="dxa"/>
          </w:tcPr>
          <w:p w14:paraId="2FD79A24"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Time</w:t>
            </w:r>
          </w:p>
        </w:tc>
      </w:tr>
      <w:tr w:rsidR="00294AD8" w:rsidRPr="003F0E17" w14:paraId="104BB655" w14:textId="77777777" w:rsidTr="00553F3B">
        <w:tc>
          <w:tcPr>
            <w:tcW w:w="899" w:type="dxa"/>
          </w:tcPr>
          <w:p w14:paraId="45B43EEF"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1</w:t>
            </w:r>
          </w:p>
        </w:tc>
        <w:tc>
          <w:tcPr>
            <w:tcW w:w="4346" w:type="dxa"/>
          </w:tcPr>
          <w:p w14:paraId="2EDF427F" w14:textId="77777777" w:rsidR="00294AD8" w:rsidRPr="00EA690F" w:rsidRDefault="00294AD8" w:rsidP="00553F3B">
            <w:pPr>
              <w:tabs>
                <w:tab w:val="left" w:pos="720"/>
              </w:tabs>
              <w:jc w:val="both"/>
              <w:rPr>
                <w:rFonts w:ascii="Book Antiqua" w:hAnsi="Book Antiqua"/>
              </w:rPr>
            </w:pPr>
            <w:r w:rsidRPr="00EA690F">
              <w:rPr>
                <w:rFonts w:ascii="Book Antiqua" w:hAnsi="Book Antiqua"/>
              </w:rPr>
              <w:t>Publication of NIT/IFB</w:t>
            </w:r>
          </w:p>
        </w:tc>
        <w:tc>
          <w:tcPr>
            <w:tcW w:w="3248" w:type="dxa"/>
            <w:gridSpan w:val="2"/>
            <w:vAlign w:val="center"/>
          </w:tcPr>
          <w:p w14:paraId="4606DCA6" w14:textId="0D4DAA17" w:rsidR="00294AD8" w:rsidRPr="00EA690F" w:rsidRDefault="00294AD8" w:rsidP="00553F3B">
            <w:pPr>
              <w:tabs>
                <w:tab w:val="left" w:pos="720"/>
              </w:tabs>
              <w:rPr>
                <w:rFonts w:ascii="Book Antiqua" w:hAnsi="Book Antiqua" w:cs="Arial"/>
                <w:b/>
                <w:bCs/>
                <w:noProof/>
                <w:color w:val="EE0000"/>
                <w:lang w:val="en-IN" w:bidi="hi-IN"/>
              </w:rPr>
            </w:pP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Tender_date </w:instrText>
            </w:r>
            <w:r w:rsidRPr="00EA690F">
              <w:rPr>
                <w:rFonts w:ascii="Book Antiqua" w:hAnsi="Book Antiqua" w:cs="Arial"/>
                <w:b/>
                <w:bCs/>
                <w:noProof/>
                <w:color w:val="0000FF"/>
              </w:rPr>
              <w:fldChar w:fldCharType="separate"/>
            </w:r>
            <w:r w:rsidR="00EA690F" w:rsidRPr="00EA690F">
              <w:rPr>
                <w:rFonts w:ascii="Book Antiqua" w:hAnsi="Book Antiqua" w:cs="Arial"/>
                <w:b/>
                <w:bCs/>
                <w:noProof/>
                <w:color w:val="0000FF"/>
              </w:rPr>
              <w:t>15</w:t>
            </w:r>
            <w:r w:rsidRPr="00EA690F">
              <w:rPr>
                <w:rFonts w:ascii="Book Antiqua" w:hAnsi="Book Antiqua" w:cs="Arial"/>
                <w:b/>
                <w:bCs/>
                <w:noProof/>
                <w:color w:val="0000FF"/>
              </w:rPr>
              <w:t>.07.2025</w:t>
            </w:r>
            <w:r w:rsidRPr="00EA690F">
              <w:rPr>
                <w:rFonts w:ascii="Book Antiqua" w:hAnsi="Book Antiqua" w:cs="Arial"/>
                <w:b/>
                <w:bCs/>
                <w:noProof/>
                <w:color w:val="0000FF"/>
              </w:rPr>
              <w:fldChar w:fldCharType="end"/>
            </w:r>
          </w:p>
        </w:tc>
      </w:tr>
      <w:tr w:rsidR="00294AD8" w:rsidRPr="003F0E17" w14:paraId="69D6650C" w14:textId="77777777" w:rsidTr="00553F3B">
        <w:tc>
          <w:tcPr>
            <w:tcW w:w="899" w:type="dxa"/>
          </w:tcPr>
          <w:p w14:paraId="439E8F2E"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2</w:t>
            </w:r>
          </w:p>
        </w:tc>
        <w:tc>
          <w:tcPr>
            <w:tcW w:w="4346" w:type="dxa"/>
          </w:tcPr>
          <w:p w14:paraId="34E7A94F" w14:textId="77777777" w:rsidR="00294AD8" w:rsidRPr="00EA690F" w:rsidRDefault="00294AD8" w:rsidP="00553F3B">
            <w:pPr>
              <w:tabs>
                <w:tab w:val="left" w:pos="720"/>
              </w:tabs>
              <w:jc w:val="both"/>
              <w:rPr>
                <w:rFonts w:ascii="Book Antiqua" w:hAnsi="Book Antiqua"/>
              </w:rPr>
            </w:pPr>
            <w:r w:rsidRPr="00EA690F">
              <w:rPr>
                <w:rFonts w:ascii="Book Antiqua" w:hAnsi="Book Antiqua"/>
              </w:rPr>
              <w:t>Sale Period of Tender Documents (Downloading of Bidding Documents from the e-Tendering Portal)</w:t>
            </w:r>
          </w:p>
        </w:tc>
        <w:tc>
          <w:tcPr>
            <w:tcW w:w="3248" w:type="dxa"/>
            <w:gridSpan w:val="2"/>
            <w:vAlign w:val="center"/>
          </w:tcPr>
          <w:p w14:paraId="36570E1F" w14:textId="5F3358BB"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t xml:space="preserve">From </w:t>
            </w: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Tender_date </w:instrText>
            </w:r>
            <w:r w:rsidRPr="00EA690F">
              <w:rPr>
                <w:rFonts w:ascii="Book Antiqua" w:hAnsi="Book Antiqua" w:cs="Arial"/>
                <w:b/>
                <w:bCs/>
                <w:noProof/>
                <w:color w:val="0000FF"/>
              </w:rPr>
              <w:fldChar w:fldCharType="separate"/>
            </w:r>
            <w:r w:rsidR="00EA690F" w:rsidRPr="00EA690F">
              <w:rPr>
                <w:rFonts w:ascii="Book Antiqua" w:hAnsi="Book Antiqua" w:cs="Arial"/>
                <w:b/>
                <w:bCs/>
                <w:noProof/>
                <w:color w:val="0000FF"/>
              </w:rPr>
              <w:t>15</w:t>
            </w:r>
            <w:r w:rsidRPr="00EA690F">
              <w:rPr>
                <w:rFonts w:ascii="Book Antiqua" w:hAnsi="Book Antiqua" w:cs="Arial"/>
                <w:b/>
                <w:bCs/>
                <w:noProof/>
                <w:color w:val="0000FF"/>
              </w:rPr>
              <w:t>.07.2025</w:t>
            </w:r>
            <w:r w:rsidRPr="00EA690F">
              <w:rPr>
                <w:rFonts w:ascii="Book Antiqua" w:hAnsi="Book Antiqua" w:cs="Arial"/>
                <w:b/>
                <w:bCs/>
                <w:noProof/>
                <w:color w:val="0000FF"/>
              </w:rPr>
              <w:fldChar w:fldCharType="end"/>
            </w:r>
          </w:p>
          <w:p w14:paraId="44C58D9C" w14:textId="52225EF7" w:rsidR="00294AD8" w:rsidRPr="00EA690F" w:rsidRDefault="00294AD8" w:rsidP="00553F3B">
            <w:pPr>
              <w:tabs>
                <w:tab w:val="left" w:pos="720"/>
              </w:tabs>
              <w:rPr>
                <w:rFonts w:ascii="Book Antiqua" w:hAnsi="Book Antiqua" w:cs="Arial"/>
                <w:b/>
                <w:bCs/>
                <w:noProof/>
                <w:color w:val="EE0000"/>
                <w:lang w:val="en-IN" w:bidi="hi-IN"/>
              </w:rPr>
            </w:pPr>
            <w:r w:rsidRPr="00EA690F">
              <w:rPr>
                <w:rFonts w:ascii="Book Antiqua" w:hAnsi="Book Antiqua" w:cs="Arial"/>
                <w:b/>
                <w:bCs/>
                <w:noProof/>
                <w:color w:val="0000FF"/>
              </w:rPr>
              <w:t xml:space="preserve">To </w:t>
            </w: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Soft_Bid_Submission_date </w:instrText>
            </w:r>
            <w:r w:rsidRPr="00EA690F">
              <w:rPr>
                <w:rFonts w:ascii="Book Antiqua" w:hAnsi="Book Antiqua" w:cs="Arial"/>
                <w:b/>
                <w:bCs/>
                <w:noProof/>
                <w:color w:val="0000FF"/>
              </w:rPr>
              <w:fldChar w:fldCharType="separate"/>
            </w:r>
            <w:r w:rsidR="00EA690F" w:rsidRPr="00EA690F">
              <w:rPr>
                <w:rFonts w:ascii="Book Antiqua" w:hAnsi="Book Antiqua" w:cs="Arial"/>
                <w:b/>
                <w:bCs/>
                <w:noProof/>
                <w:color w:val="0000FF"/>
              </w:rPr>
              <w:t>06</w:t>
            </w:r>
            <w:r w:rsidRPr="00EA690F">
              <w:rPr>
                <w:rFonts w:ascii="Book Antiqua" w:hAnsi="Book Antiqua" w:cs="Arial"/>
                <w:b/>
                <w:bCs/>
                <w:noProof/>
                <w:color w:val="0000FF"/>
              </w:rPr>
              <w:t>.</w:t>
            </w:r>
            <w:r w:rsidR="00EA690F" w:rsidRPr="00EA690F">
              <w:rPr>
                <w:rFonts w:ascii="Book Antiqua" w:hAnsi="Book Antiqua" w:cs="Arial"/>
                <w:b/>
                <w:bCs/>
                <w:noProof/>
                <w:color w:val="0000FF"/>
              </w:rPr>
              <w:t>08</w:t>
            </w:r>
            <w:r w:rsidRPr="00EA690F">
              <w:rPr>
                <w:rFonts w:ascii="Book Antiqua" w:hAnsi="Book Antiqua" w:cs="Arial"/>
                <w:b/>
                <w:bCs/>
                <w:noProof/>
                <w:color w:val="0000FF"/>
              </w:rPr>
              <w:t>.2025</w:t>
            </w:r>
            <w:r w:rsidRPr="00EA690F">
              <w:rPr>
                <w:rFonts w:ascii="Book Antiqua" w:hAnsi="Book Antiqua" w:cs="Arial"/>
                <w:b/>
                <w:bCs/>
                <w:noProof/>
                <w:color w:val="0000FF"/>
              </w:rPr>
              <w:fldChar w:fldCharType="end"/>
            </w:r>
            <w:r w:rsidRPr="00EA690F">
              <w:rPr>
                <w:rFonts w:ascii="Book Antiqua" w:hAnsi="Book Antiqua" w:cs="Arial"/>
                <w:b/>
                <w:bCs/>
                <w:noProof/>
                <w:color w:val="0000FF"/>
              </w:rPr>
              <w:t xml:space="preserve"> (1100Hrs)</w:t>
            </w:r>
          </w:p>
        </w:tc>
      </w:tr>
      <w:tr w:rsidR="00294AD8" w:rsidRPr="003F0E17" w14:paraId="06AAA858" w14:textId="77777777" w:rsidTr="00553F3B">
        <w:tc>
          <w:tcPr>
            <w:tcW w:w="899" w:type="dxa"/>
          </w:tcPr>
          <w:p w14:paraId="60EF7338"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3</w:t>
            </w:r>
          </w:p>
        </w:tc>
        <w:tc>
          <w:tcPr>
            <w:tcW w:w="4346" w:type="dxa"/>
          </w:tcPr>
          <w:p w14:paraId="5D2420D4" w14:textId="77777777" w:rsidR="00294AD8" w:rsidRPr="00EA690F" w:rsidRDefault="00294AD8" w:rsidP="00553F3B">
            <w:pPr>
              <w:tabs>
                <w:tab w:val="left" w:pos="720"/>
              </w:tabs>
              <w:jc w:val="both"/>
              <w:rPr>
                <w:rFonts w:ascii="Book Antiqua" w:hAnsi="Book Antiqua" w:cs="Courier New"/>
              </w:rPr>
            </w:pPr>
            <w:r w:rsidRPr="00EA690F">
              <w:rPr>
                <w:rFonts w:ascii="Book Antiqua" w:hAnsi="Book Antiqua"/>
              </w:rPr>
              <w:t>Bid Submission deadline for uploading the bids (Soft / e-part of the bid) on e-tendering portal</w:t>
            </w:r>
          </w:p>
        </w:tc>
        <w:tc>
          <w:tcPr>
            <w:tcW w:w="1539" w:type="dxa"/>
            <w:vAlign w:val="center"/>
          </w:tcPr>
          <w:p w14:paraId="4E0C5E06" w14:textId="75674409"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Soft_Bid_Submission_date </w:instrText>
            </w:r>
            <w:r w:rsidRPr="00EA690F">
              <w:rPr>
                <w:rFonts w:ascii="Book Antiqua" w:hAnsi="Book Antiqua" w:cs="Arial"/>
                <w:b/>
                <w:bCs/>
                <w:noProof/>
                <w:color w:val="0000FF"/>
              </w:rPr>
              <w:fldChar w:fldCharType="separate"/>
            </w:r>
            <w:r w:rsidR="00EA690F" w:rsidRPr="00EA690F">
              <w:rPr>
                <w:rFonts w:ascii="Book Antiqua" w:hAnsi="Book Antiqua" w:cs="Arial"/>
                <w:b/>
                <w:bCs/>
                <w:noProof/>
                <w:color w:val="0000FF"/>
              </w:rPr>
              <w:t>06</w:t>
            </w:r>
            <w:r w:rsidRPr="00EA690F">
              <w:rPr>
                <w:rFonts w:ascii="Book Antiqua" w:hAnsi="Book Antiqua" w:cs="Arial"/>
                <w:b/>
                <w:bCs/>
                <w:noProof/>
                <w:color w:val="0000FF"/>
              </w:rPr>
              <w:t>.0</w:t>
            </w:r>
            <w:r w:rsidR="00EA690F" w:rsidRPr="00EA690F">
              <w:rPr>
                <w:rFonts w:ascii="Book Antiqua" w:hAnsi="Book Antiqua" w:cs="Arial"/>
                <w:b/>
                <w:bCs/>
                <w:noProof/>
                <w:color w:val="0000FF"/>
              </w:rPr>
              <w:t>8</w:t>
            </w:r>
            <w:r w:rsidRPr="00EA690F">
              <w:rPr>
                <w:rFonts w:ascii="Book Antiqua" w:hAnsi="Book Antiqua" w:cs="Arial"/>
                <w:b/>
                <w:bCs/>
                <w:noProof/>
                <w:color w:val="0000FF"/>
              </w:rPr>
              <w:t>.2025</w:t>
            </w:r>
            <w:r w:rsidRPr="00EA690F">
              <w:rPr>
                <w:rFonts w:ascii="Book Antiqua" w:hAnsi="Book Antiqua" w:cs="Arial"/>
                <w:b/>
                <w:bCs/>
                <w:noProof/>
                <w:color w:val="0000FF"/>
              </w:rPr>
              <w:fldChar w:fldCharType="end"/>
            </w:r>
          </w:p>
        </w:tc>
        <w:tc>
          <w:tcPr>
            <w:tcW w:w="1709" w:type="dxa"/>
            <w:vAlign w:val="center"/>
          </w:tcPr>
          <w:p w14:paraId="4B7FF36E" w14:textId="77777777"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t>Upto 1100Hrs</w:t>
            </w:r>
          </w:p>
        </w:tc>
      </w:tr>
      <w:tr w:rsidR="00294AD8" w:rsidRPr="003F0E17" w14:paraId="024FEA63" w14:textId="77777777" w:rsidTr="00553F3B">
        <w:trPr>
          <w:trHeight w:val="287"/>
        </w:trPr>
        <w:tc>
          <w:tcPr>
            <w:tcW w:w="899" w:type="dxa"/>
          </w:tcPr>
          <w:p w14:paraId="5C08E23A"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4</w:t>
            </w:r>
          </w:p>
        </w:tc>
        <w:tc>
          <w:tcPr>
            <w:tcW w:w="4346" w:type="dxa"/>
          </w:tcPr>
          <w:p w14:paraId="5BDBB5FE" w14:textId="77777777" w:rsidR="00294AD8" w:rsidRPr="00EA690F" w:rsidRDefault="00294AD8" w:rsidP="00553F3B">
            <w:pPr>
              <w:tabs>
                <w:tab w:val="left" w:pos="720"/>
              </w:tabs>
              <w:jc w:val="both"/>
              <w:rPr>
                <w:rFonts w:ascii="Book Antiqua" w:hAnsi="Book Antiqua" w:cs="Courier New"/>
              </w:rPr>
            </w:pPr>
            <w:r w:rsidRPr="00EA690F">
              <w:rPr>
                <w:rFonts w:ascii="Book Antiqua" w:hAnsi="Book Antiqua"/>
              </w:rPr>
              <w:t>Submission deadline for Hard / Paper-Part of the bid along with the requisite tender fee / cost of bidding Documents</w:t>
            </w:r>
          </w:p>
        </w:tc>
        <w:tc>
          <w:tcPr>
            <w:tcW w:w="1539" w:type="dxa"/>
            <w:vAlign w:val="center"/>
          </w:tcPr>
          <w:p w14:paraId="16E1B2D5" w14:textId="5577F073"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Hard_Bid_Submission_date </w:instrText>
            </w:r>
            <w:r w:rsidRPr="00EA690F">
              <w:rPr>
                <w:rFonts w:ascii="Book Antiqua" w:hAnsi="Book Antiqua" w:cs="Arial"/>
                <w:b/>
                <w:bCs/>
                <w:noProof/>
                <w:color w:val="0000FF"/>
              </w:rPr>
              <w:fldChar w:fldCharType="separate"/>
            </w:r>
            <w:r w:rsidR="00EA690F" w:rsidRPr="00EA690F">
              <w:rPr>
                <w:rFonts w:ascii="Book Antiqua" w:hAnsi="Book Antiqua" w:cs="Arial"/>
                <w:b/>
                <w:bCs/>
                <w:noProof/>
                <w:color w:val="0000FF"/>
              </w:rPr>
              <w:t>08</w:t>
            </w:r>
            <w:r w:rsidRPr="00EA690F">
              <w:rPr>
                <w:rFonts w:ascii="Book Antiqua" w:hAnsi="Book Antiqua" w:cs="Arial"/>
                <w:b/>
                <w:bCs/>
                <w:noProof/>
                <w:color w:val="0000FF"/>
              </w:rPr>
              <w:t>.0</w:t>
            </w:r>
            <w:r w:rsidR="00EA690F" w:rsidRPr="00EA690F">
              <w:rPr>
                <w:rFonts w:ascii="Book Antiqua" w:hAnsi="Book Antiqua" w:cs="Arial"/>
                <w:b/>
                <w:bCs/>
                <w:noProof/>
                <w:color w:val="0000FF"/>
              </w:rPr>
              <w:t>8</w:t>
            </w:r>
            <w:r w:rsidRPr="00EA690F">
              <w:rPr>
                <w:rFonts w:ascii="Book Antiqua" w:hAnsi="Book Antiqua" w:cs="Arial"/>
                <w:b/>
                <w:bCs/>
                <w:noProof/>
                <w:color w:val="0000FF"/>
              </w:rPr>
              <w:t>.2025</w:t>
            </w:r>
            <w:r w:rsidRPr="00EA690F">
              <w:rPr>
                <w:rFonts w:ascii="Book Antiqua" w:hAnsi="Book Antiqua" w:cs="Arial"/>
                <w:b/>
                <w:bCs/>
                <w:noProof/>
                <w:color w:val="0000FF"/>
              </w:rPr>
              <w:fldChar w:fldCharType="end"/>
            </w:r>
          </w:p>
        </w:tc>
        <w:tc>
          <w:tcPr>
            <w:tcW w:w="1709" w:type="dxa"/>
            <w:vAlign w:val="center"/>
          </w:tcPr>
          <w:p w14:paraId="6B965BE2" w14:textId="77777777"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t>Upto 1100Hrs</w:t>
            </w:r>
          </w:p>
        </w:tc>
      </w:tr>
      <w:tr w:rsidR="00294AD8" w:rsidRPr="003F0E17" w14:paraId="0380B94D" w14:textId="77777777" w:rsidTr="00553F3B">
        <w:tc>
          <w:tcPr>
            <w:tcW w:w="899" w:type="dxa"/>
          </w:tcPr>
          <w:p w14:paraId="4EDF800D"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5</w:t>
            </w:r>
          </w:p>
        </w:tc>
        <w:tc>
          <w:tcPr>
            <w:tcW w:w="4346" w:type="dxa"/>
          </w:tcPr>
          <w:p w14:paraId="6F405361" w14:textId="77777777" w:rsidR="00294AD8" w:rsidRPr="00EA690F" w:rsidRDefault="00294AD8" w:rsidP="00553F3B">
            <w:pPr>
              <w:tabs>
                <w:tab w:val="left" w:pos="720"/>
              </w:tabs>
              <w:jc w:val="both"/>
              <w:rPr>
                <w:rFonts w:ascii="Book Antiqua" w:hAnsi="Book Antiqua" w:cs="Courier New"/>
                <w:color w:val="0000CC"/>
              </w:rPr>
            </w:pPr>
            <w:r w:rsidRPr="00EA690F">
              <w:rPr>
                <w:rFonts w:ascii="Book Antiqua" w:hAnsi="Book Antiqua"/>
              </w:rPr>
              <w:t xml:space="preserve">Opening of Techno-Commercial part of Bids </w:t>
            </w:r>
            <w:r w:rsidRPr="00EA690F">
              <w:rPr>
                <w:rFonts w:ascii="Book Antiqua" w:hAnsi="Book Antiqua"/>
                <w:color w:val="0000CC"/>
              </w:rPr>
              <w:t>(First Envelope only)</w:t>
            </w:r>
          </w:p>
        </w:tc>
        <w:tc>
          <w:tcPr>
            <w:tcW w:w="1539" w:type="dxa"/>
            <w:vAlign w:val="center"/>
          </w:tcPr>
          <w:p w14:paraId="11CBAD39" w14:textId="5CE26718"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fldChar w:fldCharType="begin"/>
            </w:r>
            <w:r w:rsidRPr="00EA690F">
              <w:rPr>
                <w:rFonts w:ascii="Book Antiqua" w:hAnsi="Book Antiqua" w:cs="Arial"/>
                <w:b/>
                <w:bCs/>
                <w:noProof/>
                <w:color w:val="0000FF"/>
              </w:rPr>
              <w:instrText xml:space="preserve"> MERGEFIELD Bid_Opening_Date </w:instrText>
            </w:r>
            <w:r w:rsidRPr="00EA690F">
              <w:rPr>
                <w:rFonts w:ascii="Book Antiqua" w:hAnsi="Book Antiqua" w:cs="Arial"/>
                <w:b/>
                <w:bCs/>
                <w:noProof/>
                <w:color w:val="0000FF"/>
              </w:rPr>
              <w:fldChar w:fldCharType="separate"/>
            </w:r>
            <w:r w:rsidR="00EA690F" w:rsidRPr="00EA690F">
              <w:rPr>
                <w:rFonts w:ascii="Book Antiqua" w:hAnsi="Book Antiqua" w:cs="Arial"/>
                <w:b/>
                <w:bCs/>
                <w:noProof/>
                <w:color w:val="0000FF"/>
              </w:rPr>
              <w:t>08</w:t>
            </w:r>
            <w:r w:rsidRPr="00EA690F">
              <w:rPr>
                <w:rFonts w:ascii="Book Antiqua" w:hAnsi="Book Antiqua" w:cs="Arial"/>
                <w:b/>
                <w:bCs/>
                <w:noProof/>
                <w:color w:val="0000FF"/>
              </w:rPr>
              <w:t>.0</w:t>
            </w:r>
            <w:r w:rsidR="00EA690F" w:rsidRPr="00EA690F">
              <w:rPr>
                <w:rFonts w:ascii="Book Antiqua" w:hAnsi="Book Antiqua" w:cs="Arial"/>
                <w:b/>
                <w:bCs/>
                <w:noProof/>
                <w:color w:val="0000FF"/>
              </w:rPr>
              <w:t>8</w:t>
            </w:r>
            <w:r w:rsidRPr="00EA690F">
              <w:rPr>
                <w:rFonts w:ascii="Book Antiqua" w:hAnsi="Book Antiqua" w:cs="Arial"/>
                <w:b/>
                <w:bCs/>
                <w:noProof/>
                <w:color w:val="0000FF"/>
              </w:rPr>
              <w:t>.2025</w:t>
            </w:r>
            <w:r w:rsidRPr="00EA690F">
              <w:rPr>
                <w:rFonts w:ascii="Book Antiqua" w:hAnsi="Book Antiqua" w:cs="Arial"/>
                <w:b/>
                <w:bCs/>
                <w:noProof/>
                <w:color w:val="0000FF"/>
              </w:rPr>
              <w:fldChar w:fldCharType="end"/>
            </w:r>
          </w:p>
        </w:tc>
        <w:tc>
          <w:tcPr>
            <w:tcW w:w="1709" w:type="dxa"/>
            <w:vAlign w:val="center"/>
          </w:tcPr>
          <w:p w14:paraId="4DC11648" w14:textId="77777777" w:rsidR="00294AD8" w:rsidRPr="00EA690F" w:rsidRDefault="00294AD8" w:rsidP="00553F3B">
            <w:pPr>
              <w:tabs>
                <w:tab w:val="left" w:pos="720"/>
              </w:tabs>
              <w:rPr>
                <w:rFonts w:ascii="Book Antiqua" w:hAnsi="Book Antiqua" w:cs="Arial"/>
                <w:b/>
                <w:bCs/>
                <w:noProof/>
                <w:color w:val="0000FF"/>
              </w:rPr>
            </w:pPr>
            <w:r w:rsidRPr="00EA690F">
              <w:rPr>
                <w:rFonts w:ascii="Book Antiqua" w:hAnsi="Book Antiqua" w:cs="Arial"/>
                <w:b/>
                <w:bCs/>
                <w:noProof/>
                <w:color w:val="0000FF"/>
              </w:rPr>
              <w:t>At 1130Hrs</w:t>
            </w:r>
          </w:p>
        </w:tc>
      </w:tr>
    </w:tbl>
    <w:p w14:paraId="6BF20FF7" w14:textId="77777777" w:rsidR="00294AD8" w:rsidRPr="00DC66BE" w:rsidRDefault="00294AD8" w:rsidP="00F322B6">
      <w:pPr>
        <w:jc w:val="both"/>
        <w:rPr>
          <w:rFonts w:ascii="Book Antiqua" w:hAnsi="Book Antiqua"/>
          <w:highlight w:val="yellow"/>
        </w:rPr>
      </w:pPr>
    </w:p>
    <w:p w14:paraId="75826885" w14:textId="1C9D69CD"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435B4D">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3"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4"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5"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 xml:space="preserve">The bidding documents are meant for the exclusive purpose of bidding against this specification and shall not be transferred to any parts or </w:t>
      </w:r>
      <w:r w:rsidRPr="006D33CB">
        <w:rPr>
          <w:rFonts w:ascii="Book Antiqua" w:hAnsi="Book Antiqua"/>
        </w:rPr>
        <w:lastRenderedPageBreak/>
        <w:t>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Bidders shall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No DEVIATION in this regard is acceptable.</w:t>
      </w:r>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have to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D31CE7F"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36724A">
        <w:rPr>
          <w:rFonts w:ascii="Book Antiqua" w:hAnsi="Book Antiqua"/>
        </w:rPr>
        <w:t>D</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w:t>
      </w:r>
      <w:r w:rsidR="0036724A">
        <w:rPr>
          <w:rFonts w:ascii="Book Antiqua" w:hAnsi="Book Antiqua"/>
        </w:rPr>
        <w:t>0</w:t>
      </w:r>
      <w:r w:rsidR="00FD24B2" w:rsidRPr="005F12F3">
        <w:rPr>
          <w:rFonts w:ascii="Book Antiqua" w:hAnsi="Book Antiqua"/>
        </w:rPr>
        <w:t>.0 below from 1500 hours to 1700 hours on all working days</w:t>
      </w:r>
      <w:r w:rsidR="00EF4221">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231D66CB" w14:textId="2F73D8C5" w:rsidR="008068FA" w:rsidRPr="009F5A95" w:rsidRDefault="00631B2B" w:rsidP="009F5A95">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1F24A210" w14:textId="39FD40B4" w:rsidR="00F36EC7" w:rsidRPr="008072A2" w:rsidRDefault="00F36EC7" w:rsidP="008068FA">
      <w:pPr>
        <w:ind w:left="990" w:hanging="990"/>
        <w:jc w:val="both"/>
        <w:rPr>
          <w:rFonts w:ascii="Book Antiqua" w:hAnsi="Book Antiqua"/>
        </w:rPr>
      </w:pPr>
    </w:p>
    <w:p w14:paraId="5B69F7EF" w14:textId="2E76B5C8" w:rsidR="00F322B6" w:rsidRPr="008072A2" w:rsidRDefault="009F5A95" w:rsidP="00E73074">
      <w:pPr>
        <w:ind w:left="990" w:hanging="990"/>
        <w:jc w:val="both"/>
        <w:rPr>
          <w:rFonts w:ascii="Book Antiqua" w:hAnsi="Book Antiqua"/>
        </w:rPr>
      </w:pPr>
      <w:r>
        <w:rPr>
          <w:rFonts w:ascii="Book Antiqua" w:hAnsi="Book Antiqua"/>
        </w:rPr>
        <w:t>7</w:t>
      </w:r>
      <w:r w:rsidR="004F7709" w:rsidRPr="008072A2">
        <w:rPr>
          <w:rFonts w:ascii="Book Antiqua" w:hAnsi="Book Antiqua"/>
        </w:rPr>
        <w:t>.0</w:t>
      </w:r>
      <w:r w:rsidR="004F7709"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E78A343" w:rsidR="004D7DBE" w:rsidRPr="001F25BC" w:rsidRDefault="009F5A95" w:rsidP="004D7DBE">
      <w:pPr>
        <w:ind w:left="990" w:hanging="990"/>
        <w:jc w:val="both"/>
        <w:rPr>
          <w:rFonts w:ascii="Book Antiqua" w:hAnsi="Book Antiqua"/>
          <w:b/>
          <w:bCs/>
          <w:strike/>
          <w:color w:val="FF0000"/>
        </w:rPr>
      </w:pPr>
      <w:r>
        <w:rPr>
          <w:rFonts w:ascii="Book Antiqua" w:hAnsi="Book Antiqua"/>
        </w:rPr>
        <w:t>8</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2EEE6559" w:rsidR="009B47A0" w:rsidRPr="001F25BC" w:rsidRDefault="009F5A95" w:rsidP="00E73074">
      <w:pPr>
        <w:ind w:left="990" w:hanging="990"/>
        <w:jc w:val="both"/>
        <w:rPr>
          <w:rFonts w:ascii="Book Antiqua" w:eastAsia="Calibri" w:hAnsi="Book Antiqua" w:cs="Mangal"/>
          <w:spacing w:val="-2"/>
        </w:rPr>
      </w:pPr>
      <w:r>
        <w:rPr>
          <w:rFonts w:ascii="Book Antiqua" w:hAnsi="Book Antiqua"/>
          <w:spacing w:val="-2"/>
        </w:rPr>
        <w:t>8</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EA690F">
        <w:rPr>
          <w:rFonts w:ascii="Book Antiqua" w:eastAsia="Calibri" w:hAnsi="Book Antiqua" w:cs="Mangal"/>
          <w:b/>
          <w:bCs/>
          <w:color w:val="FF0000"/>
          <w:lang w:val="en-GB"/>
        </w:rPr>
        <w:t>06</w:t>
      </w:r>
      <w:r w:rsidR="001515A4">
        <w:rPr>
          <w:rFonts w:ascii="Book Antiqua" w:eastAsia="Calibri" w:hAnsi="Book Antiqua" w:cs="Mangal"/>
          <w:b/>
          <w:bCs/>
          <w:color w:val="FF0000"/>
          <w:lang w:val="en-GB"/>
        </w:rPr>
        <w:t>.0</w:t>
      </w:r>
      <w:r w:rsidR="00EA690F">
        <w:rPr>
          <w:rFonts w:ascii="Book Antiqua" w:eastAsia="Calibri" w:hAnsi="Book Antiqua" w:cs="Mangal"/>
          <w:b/>
          <w:bCs/>
          <w:color w:val="FF0000"/>
          <w:lang w:val="en-GB"/>
        </w:rPr>
        <w:t>8</w:t>
      </w:r>
      <w:r w:rsidR="001515A4">
        <w:rPr>
          <w:rFonts w:ascii="Book Antiqua" w:eastAsia="Calibri" w:hAnsi="Book Antiqua" w:cs="Mangal"/>
          <w:b/>
          <w:bCs/>
          <w:color w:val="FF0000"/>
          <w:lang w:val="en-GB"/>
        </w:rPr>
        <w:t>.2025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w:t>
      </w:r>
      <w:r w:rsidR="00495FF4" w:rsidRPr="001F25BC">
        <w:rPr>
          <w:rFonts w:ascii="Book Antiqua" w:eastAsia="Calibri" w:hAnsi="Book Antiqua" w:cs="Mangal"/>
          <w:spacing w:val="-2"/>
        </w:rPr>
        <w:lastRenderedPageBreak/>
        <w:t>Procurement system would not allow any late submission of bids through the portal after due date &amp; time as specified.</w:t>
      </w:r>
    </w:p>
    <w:p w14:paraId="3F1F39EE" w14:textId="77777777" w:rsidR="00495FF4" w:rsidRPr="001F25BC" w:rsidRDefault="00495FF4" w:rsidP="00C6531B">
      <w:pPr>
        <w:jc w:val="both"/>
        <w:rPr>
          <w:rFonts w:ascii="Book Antiqua" w:eastAsia="Calibri" w:hAnsi="Book Antiqua" w:cs="Mangal"/>
          <w:spacing w:val="-2"/>
        </w:rPr>
      </w:pPr>
    </w:p>
    <w:p w14:paraId="2BFE3FD2" w14:textId="525EC710" w:rsidR="00495FF4" w:rsidRPr="00A5229D"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First Envelope i.e. Techno-Commercial Part shall be opened on </w:t>
      </w:r>
      <w:r w:rsidR="00EA690F">
        <w:rPr>
          <w:rFonts w:ascii="Book Antiqua" w:eastAsia="Calibri" w:hAnsi="Book Antiqua" w:cs="Mangal"/>
          <w:b/>
          <w:bCs/>
          <w:color w:val="FF0000"/>
          <w:spacing w:val="-2"/>
        </w:rPr>
        <w:t>08</w:t>
      </w:r>
      <w:r w:rsidR="00A74B0F">
        <w:rPr>
          <w:rFonts w:ascii="Book Antiqua" w:eastAsia="Calibri" w:hAnsi="Book Antiqua" w:cs="Mangal"/>
          <w:b/>
          <w:bCs/>
          <w:color w:val="FF0000"/>
          <w:spacing w:val="-2"/>
        </w:rPr>
        <w:t>.0</w:t>
      </w:r>
      <w:r w:rsidR="00EA690F">
        <w:rPr>
          <w:rFonts w:ascii="Book Antiqua" w:eastAsia="Calibri" w:hAnsi="Book Antiqua" w:cs="Mangal"/>
          <w:b/>
          <w:bCs/>
          <w:color w:val="FF0000"/>
          <w:spacing w:val="-2"/>
        </w:rPr>
        <w:t>8</w:t>
      </w:r>
      <w:r w:rsidR="00A74B0F">
        <w:rPr>
          <w:rFonts w:ascii="Book Antiqua" w:eastAsia="Calibri" w:hAnsi="Book Antiqua" w:cs="Mangal"/>
          <w:b/>
          <w:bCs/>
          <w:color w:val="FF0000"/>
          <w:spacing w:val="-2"/>
        </w:rPr>
        <w:t>.2025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:30 hours</w:t>
      </w:r>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Default="00154C33" w:rsidP="00162217">
      <w:pPr>
        <w:ind w:left="709"/>
        <w:jc w:val="both"/>
        <w:rPr>
          <w:rFonts w:ascii="Book Antiqua" w:eastAsia="Calibri" w:hAnsi="Book Antiqua" w:cs="Mangal"/>
          <w:spacing w:val="-2"/>
        </w:rPr>
      </w:pPr>
    </w:p>
    <w:p w14:paraId="7710FA95" w14:textId="77777777" w:rsidR="00256C0B" w:rsidRPr="003F0E17" w:rsidRDefault="00256C0B" w:rsidP="00256C0B">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2AC8DE9D" w14:textId="77777777" w:rsidR="00256C0B" w:rsidRPr="00726208" w:rsidRDefault="00256C0B" w:rsidP="00162217">
      <w:pPr>
        <w:ind w:left="709"/>
        <w:jc w:val="both"/>
        <w:rPr>
          <w:rFonts w:ascii="Book Antiqua" w:eastAsia="Calibri" w:hAnsi="Book Antiqua" w:cs="Mangal"/>
          <w:spacing w:val="-2"/>
        </w:rPr>
      </w:pPr>
    </w:p>
    <w:p w14:paraId="63E24A26" w14:textId="6CDA8F51" w:rsidR="00B370BD" w:rsidRDefault="001F101A" w:rsidP="00E73074">
      <w:pPr>
        <w:ind w:left="990"/>
        <w:jc w:val="both"/>
        <w:rPr>
          <w:rFonts w:ascii="Book Antiqua" w:hAnsi="Book Antiqua"/>
          <w:spacing w:val="-2"/>
        </w:rPr>
      </w:pPr>
      <w:r w:rsidRPr="001F101A">
        <w:rPr>
          <w:rFonts w:ascii="Book Antiqua" w:hAnsi="Book Antiqua"/>
          <w:spacing w:val="-2"/>
        </w:rPr>
        <w:t>The documents required to be submitted as part of Hard copy part of bid shall be scanned and uploaded as part of First Envelope in soft copy part of bid as per provision of ITB Clause 9 (II).</w:t>
      </w:r>
    </w:p>
    <w:p w14:paraId="0C894641" w14:textId="77777777" w:rsidR="001F101A" w:rsidRPr="00DC66BE" w:rsidRDefault="001F101A" w:rsidP="00E73074">
      <w:pPr>
        <w:ind w:left="990"/>
        <w:jc w:val="both"/>
        <w:rPr>
          <w:rFonts w:ascii="Book Antiqua" w:eastAsia="Calibri" w:hAnsi="Book Antiqua" w:cs="Mangal"/>
          <w:spacing w:val="-2"/>
          <w:highlight w:val="yellow"/>
        </w:rPr>
      </w:pPr>
    </w:p>
    <w:p w14:paraId="7B437E33" w14:textId="4A888202" w:rsidR="00162217" w:rsidRPr="00777261" w:rsidRDefault="009F5A95" w:rsidP="00E73074">
      <w:pPr>
        <w:ind w:left="990" w:hanging="990"/>
        <w:jc w:val="both"/>
        <w:rPr>
          <w:rFonts w:ascii="Book Antiqua" w:hAnsi="Book Antiqua"/>
          <w:b/>
          <w:bCs/>
          <w:spacing w:val="-2"/>
        </w:rPr>
      </w:pPr>
      <w:r>
        <w:rPr>
          <w:rFonts w:ascii="Book Antiqua" w:hAnsi="Book Antiqua"/>
        </w:rPr>
        <w:t>8</w:t>
      </w:r>
      <w:r w:rsidR="005130EF" w:rsidRPr="00777261">
        <w:rPr>
          <w:rFonts w:ascii="Book Antiqua" w:hAnsi="Book Antiqua"/>
        </w:rPr>
        <w:t>.</w:t>
      </w:r>
      <w:r w:rsidR="00851557" w:rsidRPr="00777261">
        <w:rPr>
          <w:rFonts w:ascii="Book Antiqua" w:hAnsi="Book Antiqua"/>
        </w:rPr>
        <w:t>2</w:t>
      </w:r>
      <w:r w:rsidR="005130EF"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2FB1FE52" w:rsidR="005130EF" w:rsidRPr="00777261" w:rsidRDefault="009F5A95" w:rsidP="00E73074">
      <w:pPr>
        <w:ind w:left="990" w:hanging="990"/>
        <w:jc w:val="both"/>
        <w:rPr>
          <w:rFonts w:ascii="Book Antiqua" w:hAnsi="Book Antiqua"/>
          <w:bCs/>
          <w:lang w:val="en-GB"/>
        </w:rPr>
      </w:pPr>
      <w:r>
        <w:rPr>
          <w:rFonts w:ascii="Book Antiqua" w:hAnsi="Book Antiqua"/>
          <w:bCs/>
          <w:iCs/>
        </w:rPr>
        <w:t>9</w:t>
      </w:r>
      <w:r w:rsidR="005130EF" w:rsidRPr="00777261">
        <w:rPr>
          <w:rFonts w:ascii="Book Antiqua" w:hAnsi="Book Antiqua"/>
          <w:bCs/>
          <w:iCs/>
        </w:rPr>
        <w:t>.0</w:t>
      </w:r>
      <w:r w:rsidR="005130EF" w:rsidRPr="00777261">
        <w:rPr>
          <w:rFonts w:ascii="Book Antiqua" w:hAnsi="Book Antiqua"/>
          <w:bCs/>
          <w:iCs/>
        </w:rPr>
        <w:tab/>
      </w:r>
      <w:r w:rsidR="005130EF"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25B85133" w:rsidR="00867B4C" w:rsidRPr="00777261" w:rsidRDefault="009F5A95" w:rsidP="00E73074">
      <w:pPr>
        <w:ind w:left="990" w:hanging="990"/>
        <w:jc w:val="both"/>
        <w:rPr>
          <w:rFonts w:ascii="Book Antiqua" w:hAnsi="Book Antiqua"/>
          <w:bCs/>
          <w:iCs/>
        </w:rPr>
      </w:pPr>
      <w:r>
        <w:rPr>
          <w:rFonts w:ascii="Book Antiqua" w:hAnsi="Book Antiqua"/>
          <w:bCs/>
          <w:iCs/>
        </w:rPr>
        <w:t>9</w:t>
      </w:r>
      <w:r w:rsidR="00867B4C" w:rsidRPr="00777261">
        <w:rPr>
          <w:rFonts w:ascii="Book Antiqua" w:hAnsi="Book Antiqua"/>
          <w:bCs/>
          <w:iCs/>
        </w:rPr>
        <w:t xml:space="preserve">.1   </w:t>
      </w:r>
      <w:r w:rsidR="00867B4C"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1938EFB1"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9F5A95">
        <w:rPr>
          <w:rFonts w:ascii="Book Antiqua" w:hAnsi="Book Antiqua"/>
          <w:bCs/>
          <w:iCs/>
        </w:rPr>
        <w:t>0</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with </w:t>
      </w:r>
      <w:r w:rsidRPr="00777261">
        <w:rPr>
          <w:rFonts w:ascii="Book Antiqua" w:hAnsi="Book Antiqua"/>
          <w:spacing w:val="-2"/>
        </w:rPr>
        <w:t>regard</w:t>
      </w:r>
      <w:r w:rsidRPr="00777261">
        <w:rPr>
          <w:rFonts w:ascii="Book Antiqua" w:hAnsi="Book Antiqua"/>
          <w:bCs/>
          <w:iCs/>
          <w:lang w:val="en-GB"/>
        </w:rPr>
        <w:t xml:space="preserve"> to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7F0D68" w:rsidP="00321B49">
      <w:pPr>
        <w:ind w:left="1080"/>
        <w:jc w:val="both"/>
        <w:rPr>
          <w:rStyle w:val="Hyperlink"/>
          <w:rFonts w:ascii="Book Antiqua" w:hAnsi="Book Antiqua"/>
          <w:color w:val="FF0000"/>
          <w:u w:val="none"/>
        </w:rPr>
      </w:pPr>
      <w:hyperlink r:id="rId17" w:history="1">
        <w:r w:rsidRPr="004D0805">
          <w:rPr>
            <w:rStyle w:val="Hyperlink"/>
            <w:rFonts w:ascii="Book Antiqua" w:hAnsi="Book Antiqua"/>
          </w:rPr>
          <w:t>kiran@powergrid.in</w:t>
        </w:r>
      </w:hyperlink>
    </w:p>
    <w:p w14:paraId="7D378F60" w14:textId="3A46F514" w:rsidR="00321B49" w:rsidRPr="00777261" w:rsidRDefault="000620DC" w:rsidP="00321B49">
      <w:pPr>
        <w:ind w:left="1080"/>
        <w:jc w:val="both"/>
        <w:rPr>
          <w:rStyle w:val="Hyperlink"/>
          <w:rFonts w:ascii="Book Antiqua" w:hAnsi="Book Antiqua"/>
        </w:rPr>
      </w:pPr>
      <w:hyperlink r:id="rId18" w:history="1">
        <w:r w:rsidRPr="00777261">
          <w:rPr>
            <w:rStyle w:val="Hyperlink"/>
            <w:rFonts w:ascii="Book Antiqua" w:hAnsi="Book Antiqua"/>
          </w:rPr>
          <w:t>durgeshsingh@powergrid.in</w:t>
        </w:r>
      </w:hyperlink>
      <w:r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7D1082" w:rsidP="00F322B6">
      <w:pPr>
        <w:ind w:left="1080"/>
        <w:jc w:val="both"/>
        <w:rPr>
          <w:rStyle w:val="Hyperlink"/>
          <w:rFonts w:ascii="Book Antiqua" w:hAnsi="Book Antiqua"/>
          <w:i/>
          <w:iCs/>
          <w:lang w:val="en-GB"/>
        </w:rPr>
      </w:pPr>
      <w:hyperlink r:id="rId19" w:history="1">
        <w:r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1A5445C"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lastRenderedPageBreak/>
        <w:t>1</w:t>
      </w:r>
      <w:r w:rsidR="009F5A95">
        <w:rPr>
          <w:rStyle w:val="Hyperlink"/>
          <w:rFonts w:ascii="Book Antiqua" w:hAnsi="Book Antiqua"/>
          <w:iCs/>
          <w:color w:val="auto"/>
          <w:u w:val="none"/>
          <w:lang w:val="en-GB"/>
        </w:rPr>
        <w:t>0</w:t>
      </w:r>
      <w:r w:rsidRPr="00777261">
        <w:rPr>
          <w:rStyle w:val="Hyperlink"/>
          <w:rFonts w:ascii="Book Antiqua" w:hAnsi="Book Antiqua"/>
          <w:iCs/>
          <w:color w:val="auto"/>
          <w:u w:val="none"/>
          <w:lang w:val="en-GB"/>
        </w:rPr>
        <w:t>.1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971C45" w:rsidP="00971C45">
      <w:pPr>
        <w:ind w:left="1080"/>
        <w:jc w:val="both"/>
        <w:rPr>
          <w:rStyle w:val="Hyperlink"/>
          <w:rFonts w:ascii="Book Antiqua" w:hAnsi="Book Antiqua"/>
          <w:iCs/>
          <w:color w:val="auto"/>
          <w:u w:val="none"/>
          <w:lang w:val="en-GB"/>
        </w:rPr>
      </w:pPr>
      <w:hyperlink r:id="rId20" w:history="1">
        <w:r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15A44121"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PRANIT Helpdesk Number - 0124-2823456 / 0124-5063900</w:t>
      </w:r>
    </w:p>
    <w:p w14:paraId="59635ABD"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539CF700"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days - Monday to Friday</w:t>
      </w:r>
    </w:p>
    <w:p w14:paraId="47BC9BE2"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Holiday calendar of POWERGRID Corporate office Gurgaon shall be followed.</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Default="00206655" w:rsidP="00971C45">
      <w:pPr>
        <w:ind w:left="1080"/>
        <w:jc w:val="both"/>
        <w:rPr>
          <w:rStyle w:val="Hyperlink"/>
          <w:rFonts w:ascii="Book Antiqua" w:hAnsi="Book Antiqua"/>
          <w:iCs/>
          <w:color w:val="auto"/>
          <w:u w:val="none"/>
          <w:lang w:val="en-GB"/>
        </w:rPr>
      </w:pPr>
    </w:p>
    <w:p w14:paraId="623208F3" w14:textId="77777777" w:rsidR="00340C8B" w:rsidRDefault="00340C8B" w:rsidP="00971C45">
      <w:pPr>
        <w:ind w:left="1080"/>
        <w:jc w:val="both"/>
        <w:rPr>
          <w:rStyle w:val="Hyperlink"/>
          <w:rFonts w:ascii="Book Antiqua" w:hAnsi="Book Antiqua"/>
          <w:iCs/>
          <w:color w:val="auto"/>
          <w:u w:val="none"/>
          <w:lang w:val="en-GB"/>
        </w:rPr>
      </w:pPr>
    </w:p>
    <w:p w14:paraId="7A4666A7" w14:textId="77777777" w:rsidR="00340C8B" w:rsidRPr="003F0E17" w:rsidRDefault="00340C8B" w:rsidP="00340C8B">
      <w:pPr>
        <w:ind w:right="-540"/>
        <w:jc w:val="both"/>
        <w:rPr>
          <w:rFonts w:ascii="Book Antiqua" w:hAnsi="Book Antiqua" w:cs="Arial"/>
          <w:b/>
          <w:bCs/>
          <w:color w:val="FF0000"/>
          <w:lang w:val="en-GB"/>
        </w:rPr>
      </w:pPr>
      <w:bookmarkStart w:id="0"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79DD1BB0" w14:textId="77777777" w:rsidR="00340C8B" w:rsidRPr="003F0E17" w:rsidRDefault="00340C8B" w:rsidP="00340C8B">
      <w:pPr>
        <w:rPr>
          <w:rFonts w:ascii="Book Antiqua" w:hAnsi="Book Antiqua" w:cs="Arial"/>
          <w:b/>
          <w:bCs/>
          <w:color w:val="FF0000"/>
          <w:lang w:val="en-GB"/>
        </w:rPr>
      </w:pPr>
    </w:p>
    <w:p w14:paraId="327C1511" w14:textId="77777777" w:rsidR="00340C8B" w:rsidRPr="003F0E17" w:rsidRDefault="00340C8B" w:rsidP="00340C8B">
      <w:pPr>
        <w:pStyle w:val="ListParagraph"/>
        <w:numPr>
          <w:ilvl w:val="0"/>
          <w:numId w:val="33"/>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1" w:name="_Hlk78535697"/>
      <w:r w:rsidRPr="003F0E17">
        <w:rPr>
          <w:rFonts w:ascii="Book Antiqua" w:hAnsi="Book Antiqua" w:cs="Arial"/>
          <w:color w:val="FF0000"/>
          <w:spacing w:val="-2"/>
        </w:rPr>
        <w:t xml:space="preserve">First Envelope excel with file named </w:t>
      </w:r>
      <w:r w:rsidRPr="003F0E17">
        <w:rPr>
          <w:rFonts w:ascii="Book Antiqua" w:hAnsi="Book Antiqua" w:cs="Arial"/>
          <w:b/>
          <w:bCs/>
          <w:color w:val="FF0000"/>
          <w:spacing w:val="-2"/>
        </w:rPr>
        <w:t xml:space="preserve">“First Envelope and Bid Forms” </w:t>
      </w:r>
      <w:r w:rsidRPr="003F0E17">
        <w:rPr>
          <w:rFonts w:ascii="Book Antiqua" w:hAnsi="Book Antiqua" w:cs="Arial"/>
          <w:color w:val="FF0000"/>
          <w:spacing w:val="-2"/>
        </w:rPr>
        <w:t>must be uploaded along with the bid</w:t>
      </w:r>
      <w:bookmarkEnd w:id="1"/>
      <w:r w:rsidRPr="003F0E17">
        <w:rPr>
          <w:rFonts w:ascii="Book Antiqua" w:hAnsi="Book Antiqua" w:cs="Arial"/>
          <w:color w:val="FF0000"/>
          <w:spacing w:val="-2"/>
        </w:rPr>
        <w:t xml:space="preserve">. </w:t>
      </w:r>
    </w:p>
    <w:p w14:paraId="5D40F6D4" w14:textId="77777777" w:rsidR="00340C8B" w:rsidRPr="003F0E17" w:rsidRDefault="00340C8B" w:rsidP="00340C8B">
      <w:pPr>
        <w:jc w:val="both"/>
        <w:rPr>
          <w:rFonts w:ascii="Book Antiqua" w:hAnsi="Book Antiqua" w:cs="Arial"/>
          <w:color w:val="FF0000"/>
          <w:spacing w:val="-2"/>
        </w:rPr>
      </w:pPr>
    </w:p>
    <w:p w14:paraId="204A1210" w14:textId="77777777" w:rsidR="00340C8B" w:rsidRPr="003F0E17" w:rsidRDefault="00340C8B" w:rsidP="00340C8B">
      <w:pPr>
        <w:pStyle w:val="ListParagraph"/>
        <w:numPr>
          <w:ilvl w:val="0"/>
          <w:numId w:val="33"/>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2" w:name="_Hlk78535766"/>
      <w:r w:rsidRPr="003F0E17">
        <w:rPr>
          <w:rFonts w:ascii="Book Antiqua" w:hAnsi="Book Antiqua" w:cs="Arial"/>
          <w:color w:val="FF0000"/>
          <w:spacing w:val="-2"/>
        </w:rPr>
        <w:t xml:space="preserve">Second Envelope excel with file named </w:t>
      </w:r>
      <w:r w:rsidRPr="003F0E17">
        <w:rPr>
          <w:rFonts w:ascii="Book Antiqua" w:hAnsi="Book Antiqua" w:cs="Arial"/>
          <w:b/>
          <w:bCs/>
          <w:color w:val="FF0000"/>
          <w:spacing w:val="-2"/>
        </w:rPr>
        <w:t>“Price_schedule”</w:t>
      </w:r>
      <w:r w:rsidRPr="003F0E17">
        <w:rPr>
          <w:rFonts w:ascii="Book Antiqua" w:hAnsi="Book Antiqua" w:cs="Arial"/>
          <w:color w:val="FF0000"/>
          <w:spacing w:val="-2"/>
        </w:rPr>
        <w:t xml:space="preserve"> must be uploaded along with the bid</w:t>
      </w:r>
      <w:bookmarkEnd w:id="2"/>
      <w:r w:rsidRPr="003F0E17">
        <w:rPr>
          <w:rFonts w:ascii="Book Antiqua" w:hAnsi="Book Antiqua" w:cs="Arial"/>
          <w:color w:val="FF0000"/>
          <w:spacing w:val="-2"/>
        </w:rPr>
        <w:t>.</w:t>
      </w:r>
    </w:p>
    <w:p w14:paraId="54A3AAA1" w14:textId="77777777" w:rsidR="00340C8B" w:rsidRPr="003F0E17" w:rsidRDefault="00340C8B" w:rsidP="00340C8B">
      <w:pPr>
        <w:jc w:val="center"/>
        <w:rPr>
          <w:rFonts w:ascii="Book Antiqua" w:hAnsi="Book Antiqua" w:cs="Arial"/>
          <w:b/>
          <w:bCs/>
          <w:lang w:val="en-GB"/>
        </w:rPr>
      </w:pPr>
    </w:p>
    <w:p w14:paraId="25D5D2E2" w14:textId="77777777" w:rsidR="00340C8B" w:rsidRPr="003F0E17" w:rsidRDefault="00340C8B" w:rsidP="00340C8B">
      <w:pPr>
        <w:ind w:right="-540"/>
        <w:jc w:val="both"/>
        <w:rPr>
          <w:rFonts w:ascii="Book Antiqua" w:hAnsi="Book Antiqua" w:cs="Arial"/>
          <w:b/>
          <w:bCs/>
          <w:color w:val="FF0000"/>
          <w:lang w:val="en-GB"/>
        </w:rPr>
      </w:pPr>
      <w:r w:rsidRPr="003F0E17">
        <w:rPr>
          <w:rFonts w:ascii="Book Antiqua" w:hAnsi="Book Antiqua" w:cs="Arial"/>
          <w:b/>
          <w:bCs/>
          <w:color w:val="FF0000"/>
          <w:lang w:val="en-GB"/>
        </w:rPr>
        <w:t>As per the provisions of the portal, it is mandatory to upload aforesaid excel files with titled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regarding submission of bid</w:t>
      </w:r>
      <w:r w:rsidRPr="003F0E17">
        <w:rPr>
          <w:rFonts w:ascii="Book Antiqua" w:hAnsi="Book Antiqua" w:cs="Arial"/>
          <w:b/>
          <w:bCs/>
          <w:color w:val="FF0000"/>
          <w:lang w:val="en-GB"/>
        </w:rPr>
        <w:t xml:space="preserve">). </w:t>
      </w:r>
    </w:p>
    <w:bookmarkEnd w:id="0"/>
    <w:p w14:paraId="1707ED43" w14:textId="77777777" w:rsidR="00340C8B" w:rsidRPr="003F0E17" w:rsidRDefault="00340C8B" w:rsidP="00340C8B">
      <w:pPr>
        <w:rPr>
          <w:rFonts w:ascii="Book Antiqua" w:hAnsi="Book Antiqua" w:cs="Arial"/>
          <w:i/>
          <w:iCs/>
        </w:rPr>
      </w:pPr>
    </w:p>
    <w:p w14:paraId="50196BB9" w14:textId="77777777" w:rsidR="00340C8B" w:rsidRPr="00B01095" w:rsidRDefault="00340C8B"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headerReference w:type="even" r:id="rId22"/>
      <w:headerReference w:type="default" r:id="rId23"/>
      <w:footerReference w:type="default" r:id="rId24"/>
      <w:headerReference w:type="first" r:id="rId25"/>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43CEA" w14:textId="77777777" w:rsidR="003830F7" w:rsidRDefault="003830F7">
      <w:r>
        <w:separator/>
      </w:r>
    </w:p>
  </w:endnote>
  <w:endnote w:type="continuationSeparator" w:id="0">
    <w:p w14:paraId="65DAC110" w14:textId="77777777" w:rsidR="003830F7" w:rsidRDefault="0038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2DC7D" w14:textId="77777777" w:rsidR="003830F7" w:rsidRDefault="003830F7">
      <w:r>
        <w:separator/>
      </w:r>
    </w:p>
  </w:footnote>
  <w:footnote w:type="continuationSeparator" w:id="0">
    <w:p w14:paraId="4376F1E5" w14:textId="77777777" w:rsidR="003830F7" w:rsidRDefault="00383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8BEE" w14:textId="77777777" w:rsidR="00B75D0B" w:rsidRDefault="00B75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A44F" w14:textId="77777777" w:rsidR="00B75D0B" w:rsidRDefault="00B75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8EAD9" w14:textId="77777777" w:rsidR="00B75D0B" w:rsidRDefault="00B75D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334B" w14:textId="77777777" w:rsidR="00B75D0B" w:rsidRDefault="00B75D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3D25" w14:textId="77777777" w:rsidR="00B75D0B" w:rsidRDefault="00B75D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263D" w14:textId="77777777" w:rsidR="00B75D0B" w:rsidRDefault="00B7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B4555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13BD7A8D"/>
    <w:multiLevelType w:val="hybridMultilevel"/>
    <w:tmpl w:val="7E2CF9A6"/>
    <w:lvl w:ilvl="0" w:tplc="40090001">
      <w:start w:val="1"/>
      <w:numFmt w:val="bullet"/>
      <w:lvlText w:val=""/>
      <w:lvlJc w:val="left"/>
      <w:pPr>
        <w:ind w:left="1146" w:hanging="360"/>
      </w:pPr>
      <w:rPr>
        <w:rFonts w:ascii="Symbol" w:hAnsi="Symbol" w:hint="default"/>
      </w:rPr>
    </w:lvl>
    <w:lvl w:ilvl="1" w:tplc="FD648A9E">
      <w:start w:val="400"/>
      <w:numFmt w:val="bullet"/>
      <w:lvlText w:val="•"/>
      <w:lvlJc w:val="left"/>
      <w:pPr>
        <w:ind w:left="1866" w:hanging="360"/>
      </w:pPr>
      <w:rPr>
        <w:rFonts w:ascii="Book Antiqua" w:eastAsia="Times New Roman" w:hAnsi="Book Antiqua" w:cs="Arial"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10"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9055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8"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9"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0"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8"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3" w15:restartNumberingAfterBreak="0">
    <w:nsid w:val="6EE17A7A"/>
    <w:multiLevelType w:val="hybridMultilevel"/>
    <w:tmpl w:val="DA881176"/>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4"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5"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4"/>
  </w:num>
  <w:num w:numId="2" w16cid:durableId="1436513801">
    <w:abstractNumId w:val="2"/>
  </w:num>
  <w:num w:numId="3" w16cid:durableId="362098106">
    <w:abstractNumId w:val="7"/>
  </w:num>
  <w:num w:numId="4" w16cid:durableId="1911184949">
    <w:abstractNumId w:val="8"/>
  </w:num>
  <w:num w:numId="5" w16cid:durableId="1809399790">
    <w:abstractNumId w:val="3"/>
  </w:num>
  <w:num w:numId="6" w16cid:durableId="10955763">
    <w:abstractNumId w:val="19"/>
  </w:num>
  <w:num w:numId="7" w16cid:durableId="1587694172">
    <w:abstractNumId w:val="15"/>
  </w:num>
  <w:num w:numId="8" w16cid:durableId="173539649">
    <w:abstractNumId w:val="22"/>
  </w:num>
  <w:num w:numId="9" w16cid:durableId="166558551">
    <w:abstractNumId w:val="29"/>
  </w:num>
  <w:num w:numId="10" w16cid:durableId="668756704">
    <w:abstractNumId w:val="21"/>
  </w:num>
  <w:num w:numId="11" w16cid:durableId="535433183">
    <w:abstractNumId w:val="30"/>
  </w:num>
  <w:num w:numId="12" w16cid:durableId="900093096">
    <w:abstractNumId w:val="26"/>
  </w:num>
  <w:num w:numId="13" w16cid:durableId="1895048050">
    <w:abstractNumId w:val="35"/>
  </w:num>
  <w:num w:numId="14" w16cid:durableId="2048602037">
    <w:abstractNumId w:val="10"/>
  </w:num>
  <w:num w:numId="15" w16cid:durableId="2009668512">
    <w:abstractNumId w:val="28"/>
  </w:num>
  <w:num w:numId="16" w16cid:durableId="446050777">
    <w:abstractNumId w:val="18"/>
  </w:num>
  <w:num w:numId="17" w16cid:durableId="320081192">
    <w:abstractNumId w:val="6"/>
  </w:num>
  <w:num w:numId="18" w16cid:durableId="1454591475">
    <w:abstractNumId w:val="25"/>
  </w:num>
  <w:num w:numId="19" w16cid:durableId="148257907">
    <w:abstractNumId w:val="16"/>
  </w:num>
  <w:num w:numId="20" w16cid:durableId="438181753">
    <w:abstractNumId w:val="11"/>
  </w:num>
  <w:num w:numId="21" w16cid:durableId="1065223300">
    <w:abstractNumId w:val="32"/>
  </w:num>
  <w:num w:numId="22" w16cid:durableId="1308239950">
    <w:abstractNumId w:val="27"/>
  </w:num>
  <w:num w:numId="23" w16cid:durableId="1422524591">
    <w:abstractNumId w:val="34"/>
  </w:num>
  <w:num w:numId="24" w16cid:durableId="1508595046">
    <w:abstractNumId w:val="36"/>
  </w:num>
  <w:num w:numId="25" w16cid:durableId="1187906042">
    <w:abstractNumId w:val="1"/>
  </w:num>
  <w:num w:numId="26" w16cid:durableId="1521815952">
    <w:abstractNumId w:val="5"/>
  </w:num>
  <w:num w:numId="27" w16cid:durableId="1035541629">
    <w:abstractNumId w:val="24"/>
  </w:num>
  <w:num w:numId="28" w16cid:durableId="1726025980">
    <w:abstractNumId w:val="23"/>
  </w:num>
  <w:num w:numId="29" w16cid:durableId="1307012555">
    <w:abstractNumId w:val="13"/>
  </w:num>
  <w:num w:numId="30" w16cid:durableId="1420369218">
    <w:abstractNumId w:val="20"/>
  </w:num>
  <w:num w:numId="31" w16cid:durableId="890730801">
    <w:abstractNumId w:val="31"/>
  </w:num>
  <w:num w:numId="32" w16cid:durableId="1147285396">
    <w:abstractNumId w:val="17"/>
  </w:num>
  <w:num w:numId="33" w16cid:durableId="403452403">
    <w:abstractNumId w:val="4"/>
  </w:num>
  <w:num w:numId="34" w16cid:durableId="112024555">
    <w:abstractNumId w:val="9"/>
  </w:num>
  <w:num w:numId="35" w16cid:durableId="2063168382">
    <w:abstractNumId w:val="33"/>
  </w:num>
  <w:num w:numId="36" w16cid:durableId="390009871">
    <w:abstractNumId w:val="12"/>
  </w:num>
  <w:num w:numId="37" w16cid:durableId="70872490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BC8"/>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38B9"/>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B5F"/>
    <w:rsid w:val="00085C58"/>
    <w:rsid w:val="00085F01"/>
    <w:rsid w:val="000865B5"/>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61CC"/>
    <w:rsid w:val="001372D1"/>
    <w:rsid w:val="00140E0F"/>
    <w:rsid w:val="00140EB6"/>
    <w:rsid w:val="0014201A"/>
    <w:rsid w:val="001428E2"/>
    <w:rsid w:val="001435C1"/>
    <w:rsid w:val="001454D8"/>
    <w:rsid w:val="00146824"/>
    <w:rsid w:val="00146E40"/>
    <w:rsid w:val="001476F6"/>
    <w:rsid w:val="001501CC"/>
    <w:rsid w:val="001513C6"/>
    <w:rsid w:val="001515A4"/>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86690"/>
    <w:rsid w:val="0019051C"/>
    <w:rsid w:val="00191012"/>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01A"/>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189F"/>
    <w:rsid w:val="00233F0D"/>
    <w:rsid w:val="00234EA5"/>
    <w:rsid w:val="00240258"/>
    <w:rsid w:val="00240366"/>
    <w:rsid w:val="002403AB"/>
    <w:rsid w:val="0024070D"/>
    <w:rsid w:val="00240E53"/>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6C0B"/>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4AD8"/>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3E1E"/>
    <w:rsid w:val="002C6466"/>
    <w:rsid w:val="002C6852"/>
    <w:rsid w:val="002D0287"/>
    <w:rsid w:val="002D08C7"/>
    <w:rsid w:val="002D2C82"/>
    <w:rsid w:val="002D32F0"/>
    <w:rsid w:val="002D545D"/>
    <w:rsid w:val="002D632E"/>
    <w:rsid w:val="002D68F2"/>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0C8B"/>
    <w:rsid w:val="00341173"/>
    <w:rsid w:val="003414CE"/>
    <w:rsid w:val="003428B0"/>
    <w:rsid w:val="00343C4B"/>
    <w:rsid w:val="00343ECB"/>
    <w:rsid w:val="00344715"/>
    <w:rsid w:val="00346134"/>
    <w:rsid w:val="0034671E"/>
    <w:rsid w:val="00346E93"/>
    <w:rsid w:val="0035003D"/>
    <w:rsid w:val="00350191"/>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24A"/>
    <w:rsid w:val="0036757B"/>
    <w:rsid w:val="00367A95"/>
    <w:rsid w:val="00367FF5"/>
    <w:rsid w:val="003736E9"/>
    <w:rsid w:val="00374E9B"/>
    <w:rsid w:val="00375075"/>
    <w:rsid w:val="00375FC3"/>
    <w:rsid w:val="00380108"/>
    <w:rsid w:val="003807FE"/>
    <w:rsid w:val="00380F55"/>
    <w:rsid w:val="003814EE"/>
    <w:rsid w:val="00381547"/>
    <w:rsid w:val="00382385"/>
    <w:rsid w:val="003830F7"/>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6EC6"/>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024"/>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063"/>
    <w:rsid w:val="0043437F"/>
    <w:rsid w:val="00434A56"/>
    <w:rsid w:val="00435660"/>
    <w:rsid w:val="004358E8"/>
    <w:rsid w:val="00435B4D"/>
    <w:rsid w:val="0043682D"/>
    <w:rsid w:val="004372C8"/>
    <w:rsid w:val="00442322"/>
    <w:rsid w:val="00443286"/>
    <w:rsid w:val="00443D28"/>
    <w:rsid w:val="0044401C"/>
    <w:rsid w:val="004450F5"/>
    <w:rsid w:val="00446095"/>
    <w:rsid w:val="00446122"/>
    <w:rsid w:val="0044752B"/>
    <w:rsid w:val="00447635"/>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D66"/>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07949"/>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5E27"/>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1E1"/>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4FA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B784C"/>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A16"/>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339"/>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1E55"/>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037"/>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1BE2"/>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52D"/>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035F"/>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4376"/>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BB9"/>
    <w:rsid w:val="009B6DE0"/>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A95"/>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4B0F"/>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6DA"/>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75D0B"/>
    <w:rsid w:val="00B7643D"/>
    <w:rsid w:val="00B8013B"/>
    <w:rsid w:val="00B81337"/>
    <w:rsid w:val="00B8157A"/>
    <w:rsid w:val="00B83D37"/>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0D82"/>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5BE6"/>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8D4"/>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31B"/>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4F5"/>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4E"/>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87E6F"/>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4FF"/>
    <w:rsid w:val="00E22995"/>
    <w:rsid w:val="00E233C5"/>
    <w:rsid w:val="00E2477C"/>
    <w:rsid w:val="00E24A12"/>
    <w:rsid w:val="00E25484"/>
    <w:rsid w:val="00E256FB"/>
    <w:rsid w:val="00E2581C"/>
    <w:rsid w:val="00E25952"/>
    <w:rsid w:val="00E25CFE"/>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2F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18D"/>
    <w:rsid w:val="00E80F07"/>
    <w:rsid w:val="00E81002"/>
    <w:rsid w:val="00E835A8"/>
    <w:rsid w:val="00E838AF"/>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A690F"/>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4221"/>
    <w:rsid w:val="00EF510F"/>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57955"/>
    <w:rsid w:val="00F6023E"/>
    <w:rsid w:val="00F60404"/>
    <w:rsid w:val="00F61AF1"/>
    <w:rsid w:val="00F61EC0"/>
    <w:rsid w:val="00F6216E"/>
    <w:rsid w:val="00F62C7F"/>
    <w:rsid w:val="00F6327F"/>
    <w:rsid w:val="00F652AF"/>
    <w:rsid w:val="00F66C33"/>
    <w:rsid w:val="00F670A4"/>
    <w:rsid w:val="00F70763"/>
    <w:rsid w:val="00F71F19"/>
    <w:rsid w:val="00F72C48"/>
    <w:rsid w:val="00F7353F"/>
    <w:rsid w:val="00F7478A"/>
    <w:rsid w:val="00F75652"/>
    <w:rsid w:val="00F768D6"/>
    <w:rsid w:val="00F76F25"/>
    <w:rsid w:val="00F77391"/>
    <w:rsid w:val="00F77E77"/>
    <w:rsid w:val="00F80BBE"/>
    <w:rsid w:val="00F817C7"/>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4392"/>
    <w:rsid w:val="00F956AB"/>
    <w:rsid w:val="00F95D7D"/>
    <w:rsid w:val="00F967E5"/>
    <w:rsid w:val="00F97D8F"/>
    <w:rsid w:val="00F97F5F"/>
    <w:rsid w:val="00FA0090"/>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2A53"/>
    <w:rsid w:val="00FC3B0A"/>
    <w:rsid w:val="00FC6335"/>
    <w:rsid w:val="00FC6CE0"/>
    <w:rsid w:val="00FC786C"/>
    <w:rsid w:val="00FD0A3E"/>
    <w:rsid w:val="00FD22C8"/>
    <w:rsid w:val="00FD24B2"/>
    <w:rsid w:val="00FD2B0F"/>
    <w:rsid w:val="00FD3BF1"/>
    <w:rsid w:val="00FD3D5B"/>
    <w:rsid w:val="00FD523B"/>
    <w:rsid w:val="00FD67AF"/>
    <w:rsid w:val="00FD7118"/>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tender.powergrid.in" TargetMode="External"/><Relationship Id="rId18" Type="http://schemas.openxmlformats.org/officeDocument/2006/relationships/hyperlink" Target="mailto:durgeshsingh@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iran@powergrid.in"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4343</TotalTime>
  <Pages>7</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12679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1075</cp:revision>
  <cp:lastPrinted>2017-03-01T09:21:00Z</cp:lastPrinted>
  <dcterms:created xsi:type="dcterms:W3CDTF">2017-01-19T06:47:00Z</dcterms:created>
  <dcterms:modified xsi:type="dcterms:W3CDTF">2025-07-15T06:10:00Z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2025-06-16T04:58:03Z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21cd1a03-5407-48a1-bed7-ea0047d35fbb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